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3D600E" w:rsidRPr="00E11ED4" w:rsidRDefault="003D600E"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3D600E" w:rsidRPr="00E11ED4" w:rsidRDefault="003D600E"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3D600E" w:rsidRDefault="003D600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3D600E" w:rsidRPr="00CA0A5C" w:rsidRDefault="003D600E" w:rsidP="00786748">
                            <w:pPr>
                              <w:pStyle w:val="ab"/>
                              <w:spacing w:after="0"/>
                              <w:jc w:val="center"/>
                              <w:rPr>
                                <w:b/>
                              </w:rPr>
                            </w:pPr>
                          </w:p>
                          <w:p w:rsidR="003D600E" w:rsidRPr="00CA0A5C" w:rsidRDefault="003D600E"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8345A"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shapetype="t"/>
                <v:textbox>
                  <w:txbxContent>
                    <w:p w:rsidR="003D600E" w:rsidRPr="00E11ED4" w:rsidRDefault="003D600E"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3D600E" w:rsidRPr="00E11ED4" w:rsidRDefault="003D600E"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3D600E" w:rsidRDefault="003D600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3D600E" w:rsidRPr="00CA0A5C" w:rsidRDefault="003D600E" w:rsidP="00786748">
                      <w:pPr>
                        <w:pStyle w:val="ab"/>
                        <w:spacing w:after="0"/>
                        <w:jc w:val="center"/>
                        <w:rPr>
                          <w:b/>
                        </w:rPr>
                      </w:pPr>
                    </w:p>
                    <w:p w:rsidR="003D600E" w:rsidRPr="00CA0A5C" w:rsidRDefault="003D600E"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C122C1"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ПЛАТОВСКИЙ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C122C1">
        <w:rPr>
          <w:rFonts w:ascii="Times New Roman" w:eastAsia="Times New Roman" w:hAnsi="Times New Roman" w:cs="Times New Roman"/>
          <w:b/>
          <w:i/>
          <w:lang w:eastAsia="ru-RU"/>
        </w:rPr>
        <w:t>дрес издателя и редакции: 461238</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F03851">
        <w:rPr>
          <w:rFonts w:ascii="Times New Roman" w:eastAsia="Times New Roman" w:hAnsi="Times New Roman" w:cs="Times New Roman"/>
          <w:b/>
          <w:i/>
          <w:lang w:eastAsia="ru-RU"/>
        </w:rPr>
        <w:t xml:space="preserve">Тираж </w:t>
      </w:r>
      <w:r w:rsidR="00C954AB" w:rsidRPr="00F03851">
        <w:rPr>
          <w:rFonts w:ascii="Times New Roman" w:eastAsia="Times New Roman" w:hAnsi="Times New Roman" w:cs="Times New Roman"/>
          <w:b/>
          <w:i/>
          <w:lang w:eastAsia="ru-RU"/>
        </w:rPr>
        <w:t>5</w:t>
      </w:r>
      <w:r w:rsidR="000843CF" w:rsidRPr="00F03851">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Новосергиевский район, с. </w:t>
      </w:r>
      <w:r w:rsidR="00440C31">
        <w:rPr>
          <w:rFonts w:ascii="Times New Roman" w:eastAsia="Times New Roman" w:hAnsi="Times New Roman" w:cs="Times New Roman"/>
          <w:b/>
          <w:i/>
          <w:lang w:eastAsia="ru-RU"/>
        </w:rPr>
        <w:t>Платовка</w:t>
      </w:r>
      <w:r>
        <w:rPr>
          <w:rFonts w:ascii="Times New Roman" w:eastAsia="Times New Roman" w:hAnsi="Times New Roman" w:cs="Times New Roman"/>
          <w:b/>
          <w:i/>
          <w:lang w:eastAsia="ru-RU"/>
        </w:rPr>
        <w:t xml:space="preserve">, ул. </w:t>
      </w:r>
      <w:r w:rsidR="00440C31">
        <w:rPr>
          <w:rFonts w:ascii="Times New Roman" w:eastAsia="Times New Roman" w:hAnsi="Times New Roman" w:cs="Times New Roman"/>
          <w:b/>
          <w:i/>
          <w:lang w:eastAsia="ru-RU"/>
        </w:rPr>
        <w:t xml:space="preserve">Московская, </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 xml:space="preserve">Вестника являются Совет депутатов муниципального образования </w:t>
      </w:r>
      <w:r w:rsidR="00440C31">
        <w:rPr>
          <w:rFonts w:ascii="Times New Roman" w:eastAsia="Times New Roman" w:hAnsi="Times New Roman" w:cs="Times New Roman"/>
          <w:b/>
          <w:i/>
          <w:lang w:eastAsia="ru-RU"/>
        </w:rPr>
        <w:t>Платовский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 и администрация муниципального образования </w:t>
      </w:r>
      <w:r w:rsidR="00440C31">
        <w:rPr>
          <w:rFonts w:ascii="Times New Roman" w:eastAsia="Times New Roman" w:hAnsi="Times New Roman" w:cs="Times New Roman"/>
          <w:b/>
          <w:i/>
          <w:lang w:eastAsia="ru-RU"/>
        </w:rPr>
        <w:t>Платовский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E11ED4" w:rsidRPr="00F03851">
        <w:rPr>
          <w:rFonts w:ascii="Times New Roman" w:eastAsia="Times New Roman" w:hAnsi="Times New Roman" w:cs="Times New Roman"/>
          <w:b/>
          <w:i/>
          <w:lang w:eastAsia="ru-RU"/>
        </w:rPr>
        <w:t>август 2023</w:t>
      </w:r>
      <w:r w:rsidR="00CC37E2" w:rsidRPr="00F03851">
        <w:rPr>
          <w:rFonts w:ascii="Times New Roman" w:eastAsia="Times New Roman" w:hAnsi="Times New Roman" w:cs="Times New Roman"/>
          <w:b/>
          <w:lang w:eastAsia="ru-RU"/>
        </w:rPr>
        <w:t xml:space="preserve"> </w:t>
      </w:r>
      <w:r w:rsidRPr="00F03851">
        <w:rPr>
          <w:rFonts w:ascii="Times New Roman" w:eastAsia="Times New Roman" w:hAnsi="Times New Roman" w:cs="Times New Roman"/>
          <w:b/>
          <w:lang w:eastAsia="ru-RU"/>
        </w:rPr>
        <w:t xml:space="preserve">года </w:t>
      </w:r>
      <w:r w:rsidR="00E11ED4" w:rsidRPr="00F03851">
        <w:rPr>
          <w:rFonts w:ascii="Times New Roman" w:eastAsia="Times New Roman" w:hAnsi="Times New Roman" w:cs="Times New Roman"/>
          <w:b/>
          <w:lang w:eastAsia="ru-RU"/>
        </w:rPr>
        <w:t>№ 01</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3639A2" w:rsidRPr="00261650" w:rsidRDefault="00130049" w:rsidP="00367EE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130049" w:rsidRDefault="00130049" w:rsidP="00367EE9">
      <w:pPr>
        <w:spacing w:after="0" w:line="240" w:lineRule="auto"/>
        <w:jc w:val="center"/>
        <w:rPr>
          <w:rFonts w:ascii="Times New Roman" w:eastAsia="Times New Roman" w:hAnsi="Times New Roman" w:cs="Times New Roman"/>
          <w:b/>
          <w:lang w:eastAsia="ru-RU"/>
        </w:rPr>
        <w:sectPr w:rsidR="00130049" w:rsidSect="00261650">
          <w:type w:val="continuous"/>
          <w:pgSz w:w="11906" w:h="16838"/>
          <w:pgMar w:top="1134" w:right="851" w:bottom="1134" w:left="851" w:header="709" w:footer="709" w:gutter="0"/>
          <w:cols w:space="708"/>
          <w:titlePg/>
          <w:docGrid w:linePitch="360"/>
        </w:sectPr>
      </w:pPr>
    </w:p>
    <w:p w:rsidR="005A459B" w:rsidRPr="00E11ED4" w:rsidRDefault="00B70F2B" w:rsidP="00E11ED4">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5A459B" w:rsidRPr="005A459B" w:rsidRDefault="005A459B" w:rsidP="005A459B">
      <w:pPr>
        <w:pStyle w:val="ConsTitle"/>
        <w:widowControl/>
        <w:ind w:right="0" w:firstLine="540"/>
        <w:jc w:val="center"/>
        <w:rPr>
          <w:rFonts w:ascii="Times New Roman" w:hAnsi="Times New Roman" w:cs="Times New Roman"/>
          <w:sz w:val="24"/>
          <w:szCs w:val="24"/>
        </w:rPr>
      </w:pPr>
      <w:r w:rsidRPr="005A459B">
        <w:rPr>
          <w:rFonts w:ascii="Times New Roman" w:hAnsi="Times New Roman" w:cs="Times New Roman"/>
          <w:sz w:val="24"/>
          <w:szCs w:val="24"/>
        </w:rPr>
        <w:t>СОВЕТ ДЕПУТАТОВ</w:t>
      </w:r>
    </w:p>
    <w:p w:rsidR="005A459B" w:rsidRPr="005A459B" w:rsidRDefault="005A459B" w:rsidP="005A459B">
      <w:pPr>
        <w:pStyle w:val="ConsTitle"/>
        <w:widowControl/>
        <w:ind w:right="0" w:firstLine="540"/>
        <w:jc w:val="center"/>
        <w:rPr>
          <w:rFonts w:ascii="Times New Roman" w:hAnsi="Times New Roman" w:cs="Times New Roman"/>
          <w:sz w:val="24"/>
          <w:szCs w:val="24"/>
        </w:rPr>
      </w:pPr>
      <w:r w:rsidRPr="005A459B">
        <w:rPr>
          <w:rFonts w:ascii="Times New Roman" w:hAnsi="Times New Roman" w:cs="Times New Roman"/>
          <w:sz w:val="24"/>
          <w:szCs w:val="24"/>
        </w:rPr>
        <w:t>МУНИЦИПАЛЬНОГО ОБРАЗОВАНИЯ</w:t>
      </w:r>
    </w:p>
    <w:p w:rsidR="005A459B" w:rsidRPr="005A459B" w:rsidRDefault="005A459B" w:rsidP="005A459B">
      <w:pPr>
        <w:pStyle w:val="ConsTitle"/>
        <w:widowControl/>
        <w:ind w:right="0" w:firstLine="540"/>
        <w:jc w:val="center"/>
        <w:rPr>
          <w:rFonts w:ascii="Times New Roman" w:hAnsi="Times New Roman" w:cs="Times New Roman"/>
          <w:sz w:val="24"/>
          <w:szCs w:val="24"/>
        </w:rPr>
      </w:pPr>
      <w:r w:rsidRPr="005A459B">
        <w:rPr>
          <w:rFonts w:ascii="Times New Roman" w:hAnsi="Times New Roman" w:cs="Times New Roman"/>
          <w:sz w:val="24"/>
          <w:szCs w:val="24"/>
        </w:rPr>
        <w:t>ПЛАТОВСКИЙ СЕЛЬСОВЕТ</w:t>
      </w:r>
    </w:p>
    <w:p w:rsidR="005A459B" w:rsidRPr="005A459B" w:rsidRDefault="005A459B" w:rsidP="005A459B">
      <w:pPr>
        <w:pStyle w:val="ConsTitle"/>
        <w:widowControl/>
        <w:ind w:right="0" w:firstLine="540"/>
        <w:jc w:val="center"/>
        <w:rPr>
          <w:rFonts w:ascii="Times New Roman" w:hAnsi="Times New Roman" w:cs="Times New Roman"/>
          <w:sz w:val="24"/>
          <w:szCs w:val="24"/>
        </w:rPr>
      </w:pPr>
      <w:r w:rsidRPr="005A459B">
        <w:rPr>
          <w:rFonts w:ascii="Times New Roman" w:hAnsi="Times New Roman" w:cs="Times New Roman"/>
          <w:sz w:val="24"/>
          <w:szCs w:val="24"/>
        </w:rPr>
        <w:t>НОВОСЕРГИЕВСКОГО РАЙОНА</w:t>
      </w:r>
    </w:p>
    <w:p w:rsidR="005A459B" w:rsidRPr="005A459B" w:rsidRDefault="005A459B" w:rsidP="005A459B">
      <w:pPr>
        <w:pStyle w:val="ConsTitle"/>
        <w:widowControl/>
        <w:ind w:right="0" w:firstLine="540"/>
        <w:jc w:val="center"/>
        <w:rPr>
          <w:rFonts w:ascii="Times New Roman" w:hAnsi="Times New Roman" w:cs="Times New Roman"/>
          <w:sz w:val="24"/>
          <w:szCs w:val="24"/>
        </w:rPr>
      </w:pPr>
      <w:r w:rsidRPr="005A459B">
        <w:rPr>
          <w:rFonts w:ascii="Times New Roman" w:hAnsi="Times New Roman" w:cs="Times New Roman"/>
          <w:sz w:val="24"/>
          <w:szCs w:val="24"/>
        </w:rPr>
        <w:t>ЧЕТВЕРТОГО СОЗЫВА</w:t>
      </w:r>
    </w:p>
    <w:p w:rsidR="005A459B" w:rsidRPr="005A459B" w:rsidRDefault="005A459B" w:rsidP="005A459B">
      <w:pPr>
        <w:pStyle w:val="ConsTitle"/>
        <w:widowControl/>
        <w:ind w:right="0" w:firstLine="540"/>
        <w:jc w:val="center"/>
        <w:rPr>
          <w:rFonts w:ascii="Times New Roman" w:hAnsi="Times New Roman" w:cs="Times New Roman"/>
          <w:sz w:val="24"/>
          <w:szCs w:val="24"/>
        </w:rPr>
      </w:pPr>
    </w:p>
    <w:p w:rsidR="005A459B" w:rsidRPr="005A459B" w:rsidRDefault="005A459B" w:rsidP="005A459B">
      <w:pPr>
        <w:pStyle w:val="ConsTitle"/>
        <w:widowControl/>
        <w:ind w:right="0" w:firstLine="540"/>
        <w:jc w:val="center"/>
        <w:rPr>
          <w:rFonts w:ascii="Times New Roman" w:hAnsi="Times New Roman" w:cs="Times New Roman"/>
          <w:sz w:val="24"/>
          <w:szCs w:val="24"/>
        </w:rPr>
      </w:pPr>
      <w:r w:rsidRPr="005A459B">
        <w:rPr>
          <w:rFonts w:ascii="Times New Roman" w:hAnsi="Times New Roman" w:cs="Times New Roman"/>
          <w:sz w:val="24"/>
          <w:szCs w:val="24"/>
        </w:rPr>
        <w:t>РЕШЕНИЕ</w:t>
      </w:r>
    </w:p>
    <w:p w:rsidR="005A459B" w:rsidRPr="005A459B" w:rsidRDefault="005A459B" w:rsidP="005A459B">
      <w:pPr>
        <w:pStyle w:val="ConsTitle"/>
        <w:widowControl/>
        <w:ind w:right="0"/>
        <w:jc w:val="center"/>
        <w:rPr>
          <w:rFonts w:ascii="Times New Roman" w:hAnsi="Times New Roman" w:cs="Times New Roman"/>
          <w:sz w:val="24"/>
          <w:szCs w:val="24"/>
        </w:rPr>
      </w:pPr>
    </w:p>
    <w:p w:rsidR="005A459B" w:rsidRPr="005A459B" w:rsidRDefault="005A459B" w:rsidP="005A459B">
      <w:pPr>
        <w:pStyle w:val="ConsTitle"/>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5A459B">
        <w:rPr>
          <w:rFonts w:ascii="Times New Roman" w:hAnsi="Times New Roman" w:cs="Times New Roman"/>
          <w:sz w:val="24"/>
          <w:szCs w:val="24"/>
        </w:rPr>
        <w:t>18.08.2023</w:t>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Pr>
          <w:rFonts w:ascii="Times New Roman" w:hAnsi="Times New Roman" w:cs="Times New Roman"/>
          <w:sz w:val="24"/>
          <w:szCs w:val="24"/>
        </w:rPr>
        <w:t xml:space="preserve">                               </w:t>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Pr>
          <w:rFonts w:ascii="Times New Roman" w:hAnsi="Times New Roman" w:cs="Times New Roman"/>
          <w:sz w:val="24"/>
          <w:szCs w:val="24"/>
        </w:rPr>
        <w:t xml:space="preserve">             </w:t>
      </w:r>
      <w:r w:rsidRPr="005A459B">
        <w:rPr>
          <w:rFonts w:ascii="Times New Roman" w:hAnsi="Times New Roman" w:cs="Times New Roman"/>
          <w:sz w:val="24"/>
          <w:szCs w:val="24"/>
        </w:rPr>
        <w:t>№</w:t>
      </w:r>
      <w:r>
        <w:rPr>
          <w:rFonts w:ascii="Times New Roman" w:hAnsi="Times New Roman" w:cs="Times New Roman"/>
          <w:sz w:val="24"/>
          <w:szCs w:val="24"/>
        </w:rPr>
        <w:t xml:space="preserve"> </w:t>
      </w:r>
      <w:r w:rsidRPr="005A459B">
        <w:rPr>
          <w:rFonts w:ascii="Times New Roman" w:hAnsi="Times New Roman" w:cs="Times New Roman"/>
          <w:sz w:val="24"/>
          <w:szCs w:val="24"/>
        </w:rPr>
        <w:t>24/1 р.С.</w:t>
      </w:r>
    </w:p>
    <w:p w:rsidR="005A459B" w:rsidRPr="005A459B" w:rsidRDefault="005A459B" w:rsidP="00E11ED4">
      <w:pPr>
        <w:pStyle w:val="ConsTitle"/>
        <w:widowControl/>
        <w:ind w:right="0"/>
        <w:rPr>
          <w:rFonts w:ascii="Times New Roman" w:hAnsi="Times New Roman" w:cs="Times New Roman"/>
          <w:sz w:val="24"/>
          <w:szCs w:val="24"/>
        </w:rPr>
      </w:pPr>
      <w:bookmarkStart w:id="0" w:name="_GoBack"/>
      <w:bookmarkEnd w:id="0"/>
    </w:p>
    <w:p w:rsidR="005A459B" w:rsidRPr="005A459B" w:rsidRDefault="005A459B" w:rsidP="005A459B">
      <w:pPr>
        <w:ind w:firstLine="709"/>
        <w:jc w:val="center"/>
        <w:rPr>
          <w:rFonts w:ascii="Times New Roman" w:hAnsi="Times New Roman" w:cs="Times New Roman"/>
          <w:b/>
          <w:bCs/>
          <w:sz w:val="24"/>
          <w:szCs w:val="24"/>
        </w:rPr>
      </w:pPr>
      <w:r w:rsidRPr="005A459B">
        <w:rPr>
          <w:rFonts w:ascii="Times New Roman" w:hAnsi="Times New Roman" w:cs="Times New Roman"/>
          <w:b/>
          <w:bCs/>
          <w:sz w:val="24"/>
          <w:szCs w:val="24"/>
        </w:rPr>
        <w:t>Об уточнении и внесении изменений в решение Совета депутатов муниципального образования Платовский сельсовет Новосергиевского района Оренбургской области «О бюджете муниципального образования Платовский сельсовет</w:t>
      </w:r>
    </w:p>
    <w:p w:rsidR="005A459B" w:rsidRPr="005A459B" w:rsidRDefault="005A459B" w:rsidP="005A459B">
      <w:pPr>
        <w:jc w:val="center"/>
        <w:rPr>
          <w:rFonts w:ascii="Times New Roman" w:hAnsi="Times New Roman" w:cs="Times New Roman"/>
          <w:b/>
          <w:bCs/>
          <w:sz w:val="24"/>
          <w:szCs w:val="24"/>
        </w:rPr>
      </w:pPr>
      <w:r w:rsidRPr="005A459B">
        <w:rPr>
          <w:rFonts w:ascii="Times New Roman" w:hAnsi="Times New Roman" w:cs="Times New Roman"/>
          <w:b/>
          <w:bCs/>
          <w:sz w:val="24"/>
          <w:szCs w:val="24"/>
        </w:rPr>
        <w:t>Новосергиевского района Оренбургской области на 2023 год и на плановый период 2024-2025 годы».</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
          <w:bCs/>
          <w:sz w:val="24"/>
          <w:szCs w:val="24"/>
        </w:rPr>
        <w:t xml:space="preserve"> </w:t>
      </w:r>
      <w:r w:rsidRPr="005A459B">
        <w:rPr>
          <w:rFonts w:ascii="Times New Roman" w:hAnsi="Times New Roman" w:cs="Times New Roman"/>
          <w:bCs/>
          <w:sz w:val="24"/>
          <w:szCs w:val="24"/>
        </w:rPr>
        <w:t>Внести в решение Совета депутатов от 16.12.2022 года № 19/1 р.С. «О бюджете муниципального образования Платовский сельсовет</w:t>
      </w:r>
      <w:r w:rsidRPr="005A459B">
        <w:rPr>
          <w:rFonts w:ascii="Times New Roman" w:hAnsi="Times New Roman" w:cs="Times New Roman"/>
          <w:b/>
          <w:bCs/>
          <w:sz w:val="24"/>
          <w:szCs w:val="24"/>
        </w:rPr>
        <w:t xml:space="preserve"> </w:t>
      </w:r>
      <w:r w:rsidRPr="005A459B">
        <w:rPr>
          <w:rFonts w:ascii="Times New Roman" w:hAnsi="Times New Roman" w:cs="Times New Roman"/>
          <w:bCs/>
          <w:sz w:val="24"/>
          <w:szCs w:val="24"/>
        </w:rPr>
        <w:t xml:space="preserve">Новосергиевского района Оренбургской области на 2023  год  и на плановый период 2024-2025 годы» изменения и дополнения: </w:t>
      </w:r>
    </w:p>
    <w:p w:rsidR="005A459B" w:rsidRPr="005A459B" w:rsidRDefault="005A459B" w:rsidP="005A459B">
      <w:pPr>
        <w:numPr>
          <w:ilvl w:val="0"/>
          <w:numId w:val="42"/>
        </w:numPr>
        <w:spacing w:after="0" w:line="240" w:lineRule="auto"/>
        <w:ind w:left="0" w:firstLine="66"/>
        <w:jc w:val="both"/>
        <w:rPr>
          <w:rFonts w:ascii="Times New Roman" w:hAnsi="Times New Roman" w:cs="Times New Roman"/>
          <w:bCs/>
          <w:sz w:val="24"/>
          <w:szCs w:val="24"/>
        </w:rPr>
      </w:pPr>
      <w:r w:rsidRPr="005A459B">
        <w:rPr>
          <w:rFonts w:ascii="Times New Roman" w:hAnsi="Times New Roman" w:cs="Times New Roman"/>
          <w:bCs/>
          <w:sz w:val="24"/>
          <w:szCs w:val="24"/>
        </w:rPr>
        <w:t xml:space="preserve">Статью 1 изложить в следующей редакции: </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 xml:space="preserve">  1. Утвердить основные характеристики бюджета муниципального образования «Платовский сельсовет Новосергиевского района Оренбургской области» на 2023 год в размерах:</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1) прогнозируемый общий объем доходов – 14 833,0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2) общий объем расходов – 15 617,2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3) дефицит – 784,2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4) верхний предел муниципального внутреннего долга муниципального образования на 1 января 2024 года – 0,0 тыс. рублей, в том числе верхний предел долга по муниципальным гарантиям в валюте Российской Федерации – 0,0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2. Утвердить основные характеристики бюджета муниципального образования «Платовский сельсовет Новосергиевского района Оренбургской области» на 2024 и 2025 годы в размерах:</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lastRenderedPageBreak/>
        <w:t>1) прогнозируемый общий объем доходов на 2024 год – 9 402,0 тыс. рублей, на 2025 год – 9 520,4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2) общий объем расходов на 2024 год – 9 402,0 тыс. рублей, в том числе условно утвержденные расходы – 237,7 тыс. рублей, на 2025 год – 9520,4 тыс. рублей, в том числе условно утвержденные расходы – 493,8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3) дефицит на 2024 год – 0,0 тыс. рублей, на 2025 год – 0,0 тыс. рублей;</w:t>
      </w:r>
    </w:p>
    <w:p w:rsidR="005A459B" w:rsidRPr="005A459B" w:rsidRDefault="005A459B" w:rsidP="005A459B">
      <w:pPr>
        <w:spacing w:after="0" w:line="240" w:lineRule="auto"/>
        <w:ind w:firstLine="709"/>
        <w:jc w:val="both"/>
        <w:rPr>
          <w:rFonts w:ascii="Times New Roman" w:hAnsi="Times New Roman" w:cs="Times New Roman"/>
          <w:bCs/>
          <w:sz w:val="24"/>
          <w:szCs w:val="24"/>
        </w:rPr>
      </w:pPr>
      <w:r w:rsidRPr="005A459B">
        <w:rPr>
          <w:rFonts w:ascii="Times New Roman" w:hAnsi="Times New Roman" w:cs="Times New Roman"/>
          <w:bCs/>
          <w:sz w:val="24"/>
          <w:szCs w:val="24"/>
        </w:rPr>
        <w:t>4) верхний предел муниципального внутреннего долга муниципального образования на 1 января 2025 года – 0,0 тыс. рублей, на 1 января 2026 года – 0,0 тыс. рублей, в том числе верхний предел долга по муниципальным гарантиям в валюте Российской Федерации на 1 января 2025 года – 0,0 тыс. рублей, на 1 янв</w:t>
      </w:r>
      <w:r>
        <w:rPr>
          <w:rFonts w:ascii="Times New Roman" w:hAnsi="Times New Roman" w:cs="Times New Roman"/>
          <w:bCs/>
          <w:sz w:val="24"/>
          <w:szCs w:val="24"/>
        </w:rPr>
        <w:t>аря 2026 года – 0,0 тыс. рублей</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b/>
          <w:bCs/>
          <w:sz w:val="24"/>
          <w:szCs w:val="24"/>
        </w:rPr>
      </w:pPr>
      <w:r w:rsidRPr="005A459B">
        <w:rPr>
          <w:rFonts w:ascii="Times New Roman" w:hAnsi="Times New Roman" w:cs="Times New Roman"/>
          <w:sz w:val="24"/>
          <w:szCs w:val="24"/>
        </w:rPr>
        <w:t xml:space="preserve">Приложение № 1 «Поступление доходов в бюджет муниципального образования «Платовский сельсовет Новосергиевского района Оренбургской области» по кодам видов (подвидов) доходов на 2023 год и на плановый период 2024 и 2025 годов изложить в новой редакции (прилагается). </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b/>
          <w:bCs/>
          <w:sz w:val="24"/>
          <w:szCs w:val="24"/>
        </w:rPr>
      </w:pPr>
      <w:r w:rsidRPr="005A459B">
        <w:rPr>
          <w:rFonts w:ascii="Times New Roman" w:hAnsi="Times New Roman" w:cs="Times New Roman"/>
          <w:sz w:val="24"/>
          <w:szCs w:val="24"/>
        </w:rPr>
        <w:t xml:space="preserve">Приложение № 2 «Распределение бюджетных ассигнований бюджета муниципального образования «Платовский сельсовет Новосергиевского района Оренбургской области» по разделам и подразделам классификации расходов бюджета поселения на 2023 год и на плановый период 2024 и 2025 годов» изложить в новой редакции (прилагается). </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sz w:val="24"/>
          <w:szCs w:val="24"/>
        </w:rPr>
      </w:pPr>
      <w:r w:rsidRPr="005A459B">
        <w:rPr>
          <w:rFonts w:ascii="Times New Roman" w:hAnsi="Times New Roman" w:cs="Times New Roman"/>
          <w:sz w:val="24"/>
          <w:szCs w:val="24"/>
        </w:rPr>
        <w:t>Приложение № 3 «Ведомственная структура расходов бюджета муниципального образования «Платовский сельсовет Новосергиевского района Оренбургской области» на 2023 год и на плановый период 2024 и 2025 годов изложить в новой редакции (прилагается).</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sz w:val="24"/>
          <w:szCs w:val="24"/>
        </w:rPr>
      </w:pPr>
      <w:r w:rsidRPr="005A459B">
        <w:rPr>
          <w:rFonts w:ascii="Times New Roman" w:hAnsi="Times New Roman" w:cs="Times New Roman"/>
          <w:sz w:val="24"/>
          <w:szCs w:val="24"/>
        </w:rPr>
        <w:t>Приложение № 4 «Распределение бюджетных ассигнований бюджета муниципального образования «Платовский сельсовет Новосергиевского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годов»  изложить в новой редакции (прилагается).</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sz w:val="24"/>
          <w:szCs w:val="24"/>
        </w:rPr>
      </w:pPr>
      <w:r w:rsidRPr="005A459B">
        <w:rPr>
          <w:rFonts w:ascii="Times New Roman" w:hAnsi="Times New Roman" w:cs="Times New Roman"/>
          <w:sz w:val="24"/>
          <w:szCs w:val="24"/>
        </w:rPr>
        <w:t>Приложение № 5  «Распределение бюджетных ассигнований бюджета муниципального образования «Платовский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(прилагается).</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sz w:val="24"/>
          <w:szCs w:val="24"/>
        </w:rPr>
      </w:pPr>
      <w:r w:rsidRPr="005A459B">
        <w:rPr>
          <w:rFonts w:ascii="Times New Roman" w:hAnsi="Times New Roman" w:cs="Times New Roman"/>
          <w:sz w:val="24"/>
          <w:szCs w:val="24"/>
        </w:rPr>
        <w:t xml:space="preserve"> Приложение № 6 «Источники финансирования дефицита бюджета муниципального образования «Платовский сельсовет Новосергиевского района Оренбургской области» на 2023 год и на плановый период 2024 и 2025 годов»  изложить в новой редакции (прилагается). </w:t>
      </w:r>
    </w:p>
    <w:p w:rsidR="005A459B" w:rsidRPr="005A459B" w:rsidRDefault="005A459B" w:rsidP="005A459B">
      <w:pPr>
        <w:numPr>
          <w:ilvl w:val="0"/>
          <w:numId w:val="42"/>
        </w:numPr>
        <w:spacing w:after="0" w:line="240" w:lineRule="auto"/>
        <w:ind w:left="0" w:firstLine="426"/>
        <w:jc w:val="both"/>
        <w:rPr>
          <w:rFonts w:ascii="Times New Roman" w:hAnsi="Times New Roman" w:cs="Times New Roman"/>
          <w:sz w:val="24"/>
          <w:szCs w:val="24"/>
        </w:rPr>
      </w:pPr>
      <w:r w:rsidRPr="005A459B">
        <w:rPr>
          <w:rFonts w:ascii="Times New Roman" w:hAnsi="Times New Roman" w:cs="Times New Roman"/>
          <w:bCs/>
          <w:sz w:val="24"/>
          <w:szCs w:val="24"/>
        </w:rPr>
        <w:t>Статью 15 изложить в следующей редакции:</w:t>
      </w:r>
    </w:p>
    <w:p w:rsidR="005A459B" w:rsidRPr="005A459B" w:rsidRDefault="005A459B" w:rsidP="005A459B">
      <w:pPr>
        <w:spacing w:after="0" w:line="240" w:lineRule="auto"/>
        <w:jc w:val="both"/>
        <w:rPr>
          <w:rFonts w:ascii="Times New Roman" w:hAnsi="Times New Roman" w:cs="Times New Roman"/>
          <w:sz w:val="24"/>
          <w:szCs w:val="24"/>
        </w:rPr>
      </w:pPr>
      <w:r w:rsidRPr="005A459B">
        <w:rPr>
          <w:rFonts w:ascii="Times New Roman" w:hAnsi="Times New Roman" w:cs="Times New Roman"/>
          <w:sz w:val="24"/>
          <w:szCs w:val="24"/>
        </w:rPr>
        <w:t>Утвердить основные параметры первоочередных расходов бюджета муниципального образования Платовский сельсовет Новосергиевского района Оренбургской области на 2023 год: расходы на оплату труда с начислениями в сумме 2 643,6 тыс. рублей, оплату коммунальных услуг в сумме 565,3 тыс. рублей.</w:t>
      </w:r>
    </w:p>
    <w:p w:rsidR="005A459B" w:rsidRPr="005A459B" w:rsidRDefault="005A459B" w:rsidP="005A459B">
      <w:pPr>
        <w:spacing w:after="0" w:line="240" w:lineRule="auto"/>
        <w:jc w:val="both"/>
        <w:rPr>
          <w:rFonts w:ascii="Times New Roman" w:hAnsi="Times New Roman" w:cs="Times New Roman"/>
          <w:sz w:val="24"/>
          <w:szCs w:val="24"/>
        </w:rPr>
      </w:pPr>
      <w:r w:rsidRPr="005A459B">
        <w:rPr>
          <w:rFonts w:ascii="Times New Roman" w:hAnsi="Times New Roman" w:cs="Times New Roman"/>
          <w:sz w:val="24"/>
          <w:szCs w:val="24"/>
        </w:rPr>
        <w:t xml:space="preserve">       8.Приложение № 13 «Основные параметры первоочередных расходов бюджета муниципального образования Платовский сельсовет Новосергиевского района Оренбургской области на 2023 год»  изложить в новой редакции (прилагается).</w:t>
      </w:r>
    </w:p>
    <w:p w:rsidR="005A459B" w:rsidRPr="005A459B" w:rsidRDefault="005A459B" w:rsidP="005A459B">
      <w:pPr>
        <w:pStyle w:val="ConsTitle"/>
        <w:widowControl/>
        <w:ind w:right="0"/>
        <w:jc w:val="both"/>
        <w:rPr>
          <w:rFonts w:ascii="Times New Roman" w:hAnsi="Times New Roman" w:cs="Times New Roman"/>
          <w:b w:val="0"/>
          <w:sz w:val="24"/>
          <w:szCs w:val="24"/>
        </w:rPr>
      </w:pPr>
      <w:r w:rsidRPr="005A459B">
        <w:rPr>
          <w:rFonts w:ascii="Times New Roman" w:hAnsi="Times New Roman" w:cs="Times New Roman"/>
          <w:b w:val="0"/>
          <w:sz w:val="24"/>
          <w:szCs w:val="24"/>
        </w:rPr>
        <w:t xml:space="preserve">        10.Решение вступает  в силу со дня его подписания и подлежит размещению на официальном сайте муниципального образования Платовский сельсовет Новосергиевского района Оренбургской области. </w:t>
      </w:r>
    </w:p>
    <w:p w:rsidR="005A459B" w:rsidRPr="005A459B" w:rsidRDefault="005A459B" w:rsidP="005A459B">
      <w:pPr>
        <w:pStyle w:val="ConsPlusNormal"/>
        <w:ind w:firstLine="0"/>
        <w:jc w:val="both"/>
        <w:rPr>
          <w:rFonts w:ascii="Times New Roman" w:hAnsi="Times New Roman" w:cs="Times New Roman"/>
          <w:bCs/>
          <w:sz w:val="24"/>
          <w:szCs w:val="24"/>
          <w:lang w:eastAsia="en-US"/>
        </w:rPr>
      </w:pPr>
    </w:p>
    <w:p w:rsidR="005A459B" w:rsidRPr="005A459B" w:rsidRDefault="005A459B" w:rsidP="005A459B">
      <w:pPr>
        <w:pStyle w:val="ConsPlusNormal"/>
        <w:ind w:firstLine="0"/>
        <w:jc w:val="both"/>
        <w:rPr>
          <w:rFonts w:ascii="Times New Roman" w:hAnsi="Times New Roman" w:cs="Times New Roman"/>
          <w:sz w:val="24"/>
          <w:szCs w:val="24"/>
        </w:rPr>
      </w:pPr>
      <w:r w:rsidRPr="005A459B">
        <w:rPr>
          <w:rFonts w:ascii="Times New Roman" w:hAnsi="Times New Roman" w:cs="Times New Roman"/>
          <w:bCs/>
          <w:sz w:val="24"/>
          <w:szCs w:val="24"/>
          <w:lang w:eastAsia="en-US"/>
        </w:rPr>
        <w:t>П</w:t>
      </w:r>
      <w:r w:rsidRPr="005A459B">
        <w:rPr>
          <w:rFonts w:ascii="Times New Roman" w:hAnsi="Times New Roman" w:cs="Times New Roman"/>
          <w:sz w:val="24"/>
          <w:szCs w:val="24"/>
        </w:rPr>
        <w:t xml:space="preserve">редседатель Совета депутатов муниципального </w:t>
      </w:r>
    </w:p>
    <w:p w:rsidR="005A459B" w:rsidRPr="005A459B" w:rsidRDefault="005A459B" w:rsidP="005A459B">
      <w:pPr>
        <w:pStyle w:val="ConsPlusNormal"/>
        <w:ind w:firstLine="0"/>
        <w:jc w:val="both"/>
        <w:rPr>
          <w:rFonts w:ascii="Times New Roman" w:hAnsi="Times New Roman" w:cs="Times New Roman"/>
          <w:sz w:val="24"/>
          <w:szCs w:val="24"/>
        </w:rPr>
      </w:pPr>
      <w:r w:rsidRPr="005A459B">
        <w:rPr>
          <w:rFonts w:ascii="Times New Roman" w:hAnsi="Times New Roman" w:cs="Times New Roman"/>
          <w:sz w:val="24"/>
          <w:szCs w:val="24"/>
        </w:rPr>
        <w:t>образования Платовский сельсовет</w:t>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t xml:space="preserve">В.В. Кистанов </w:t>
      </w:r>
    </w:p>
    <w:p w:rsidR="005A459B" w:rsidRPr="005A459B" w:rsidRDefault="005A459B" w:rsidP="005A459B">
      <w:pPr>
        <w:pStyle w:val="ConsPlusNormal"/>
        <w:jc w:val="both"/>
        <w:rPr>
          <w:rFonts w:ascii="Times New Roman" w:hAnsi="Times New Roman" w:cs="Times New Roman"/>
          <w:sz w:val="24"/>
          <w:szCs w:val="24"/>
        </w:rPr>
      </w:pPr>
    </w:p>
    <w:p w:rsidR="005A459B" w:rsidRPr="005A459B" w:rsidRDefault="005A459B" w:rsidP="005A459B">
      <w:pPr>
        <w:pStyle w:val="ConsPlusNormal"/>
        <w:ind w:firstLine="0"/>
        <w:jc w:val="both"/>
        <w:rPr>
          <w:rFonts w:ascii="Times New Roman" w:hAnsi="Times New Roman" w:cs="Times New Roman"/>
          <w:sz w:val="24"/>
          <w:szCs w:val="24"/>
        </w:rPr>
      </w:pPr>
      <w:r w:rsidRPr="005A459B">
        <w:rPr>
          <w:rFonts w:ascii="Times New Roman" w:hAnsi="Times New Roman" w:cs="Times New Roman"/>
          <w:sz w:val="24"/>
          <w:szCs w:val="24"/>
        </w:rPr>
        <w:t>Глава администрации</w:t>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r>
      <w:r w:rsidRPr="005A459B">
        <w:rPr>
          <w:rFonts w:ascii="Times New Roman" w:hAnsi="Times New Roman" w:cs="Times New Roman"/>
          <w:sz w:val="24"/>
          <w:szCs w:val="24"/>
        </w:rPr>
        <w:tab/>
        <w:t>М.А. Каданцев</w:t>
      </w:r>
    </w:p>
    <w:p w:rsidR="005A459B" w:rsidRPr="005A459B" w:rsidRDefault="005A459B" w:rsidP="005A459B">
      <w:pPr>
        <w:pStyle w:val="ConsPlusNormal"/>
        <w:ind w:firstLine="0"/>
        <w:jc w:val="both"/>
        <w:rPr>
          <w:rFonts w:ascii="Times New Roman" w:hAnsi="Times New Roman" w:cs="Times New Roman"/>
          <w:sz w:val="24"/>
          <w:szCs w:val="24"/>
        </w:rPr>
      </w:pPr>
    </w:p>
    <w:p w:rsidR="005A459B" w:rsidRPr="005A459B" w:rsidRDefault="005A459B" w:rsidP="005A459B">
      <w:pPr>
        <w:pStyle w:val="ConsTitle"/>
        <w:widowControl/>
        <w:ind w:right="0"/>
        <w:jc w:val="both"/>
        <w:rPr>
          <w:rFonts w:ascii="Times New Roman" w:hAnsi="Times New Roman" w:cs="Times New Roman"/>
          <w:b w:val="0"/>
          <w:sz w:val="24"/>
          <w:szCs w:val="24"/>
        </w:rPr>
      </w:pPr>
      <w:r w:rsidRPr="005A459B">
        <w:rPr>
          <w:rFonts w:ascii="Times New Roman" w:hAnsi="Times New Roman" w:cs="Times New Roman"/>
          <w:b w:val="0"/>
          <w:sz w:val="24"/>
          <w:szCs w:val="24"/>
        </w:rPr>
        <w:t>Разослано: Совету депутатов, финансовому отделу Новосергиевского района, прокурору, в дело, МКУ ЦБУ Новосергиевского р-на.</w:t>
      </w:r>
    </w:p>
    <w:p w:rsidR="005A459B" w:rsidRPr="00F03851" w:rsidRDefault="005A459B" w:rsidP="005A459B">
      <w:pPr>
        <w:pStyle w:val="ConsTitle"/>
        <w:widowControl/>
        <w:ind w:right="0"/>
        <w:rPr>
          <w:rFonts w:ascii="Times New Roman" w:hAnsi="Times New Roman" w:cs="Times New Roman"/>
          <w:b w:val="0"/>
          <w:sz w:val="24"/>
          <w:szCs w:val="24"/>
        </w:rPr>
      </w:pP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lastRenderedPageBreak/>
        <w:t xml:space="preserve">Приложение № 1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к решению Совета депутатов</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от 16.12.2022 года № 19/1 р.С</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 в редакции решения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овета депутатов от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18.08.2023 г. № 24/1 р.С</w:t>
      </w:r>
    </w:p>
    <w:p w:rsidR="005A459B" w:rsidRPr="00F03851" w:rsidRDefault="005A459B" w:rsidP="005A459B">
      <w:pPr>
        <w:pStyle w:val="ConsTitle"/>
        <w:widowControl/>
        <w:ind w:right="0"/>
        <w:jc w:val="right"/>
        <w:rPr>
          <w:rFonts w:ascii="Times New Roman" w:hAnsi="Times New Roman" w:cs="Times New Roman"/>
          <w:b w:val="0"/>
          <w:sz w:val="24"/>
          <w:szCs w:val="24"/>
        </w:rPr>
      </w:pPr>
    </w:p>
    <w:tbl>
      <w:tblPr>
        <w:tblW w:w="11057" w:type="dxa"/>
        <w:tblInd w:w="-318" w:type="dxa"/>
        <w:tblLayout w:type="fixed"/>
        <w:tblLook w:val="04A0" w:firstRow="1" w:lastRow="0" w:firstColumn="1" w:lastColumn="0" w:noHBand="0" w:noVBand="1"/>
      </w:tblPr>
      <w:tblGrid>
        <w:gridCol w:w="2220"/>
        <w:gridCol w:w="5435"/>
        <w:gridCol w:w="1134"/>
        <w:gridCol w:w="992"/>
        <w:gridCol w:w="1276"/>
      </w:tblGrid>
      <w:tr w:rsidR="005A459B" w:rsidRPr="00F03851" w:rsidTr="005A459B">
        <w:trPr>
          <w:trHeight w:val="1140"/>
        </w:trPr>
        <w:tc>
          <w:tcPr>
            <w:tcW w:w="11057" w:type="dxa"/>
            <w:gridSpan w:val="5"/>
            <w:tcBorders>
              <w:top w:val="nil"/>
              <w:left w:val="nil"/>
              <w:bottom w:val="nil"/>
              <w:right w:val="nil"/>
            </w:tcBorders>
            <w:shd w:val="clear" w:color="auto" w:fill="auto"/>
            <w:vAlign w:val="center"/>
            <w:hideMark/>
          </w:tcPr>
          <w:p w:rsidR="005A459B" w:rsidRPr="00F03851" w:rsidRDefault="005A459B" w:rsidP="003D600E">
            <w:pPr>
              <w:jc w:val="center"/>
              <w:rPr>
                <w:rFonts w:ascii="Times New Roman" w:hAnsi="Times New Roman" w:cs="Times New Roman"/>
                <w:bCs/>
                <w:sz w:val="24"/>
                <w:szCs w:val="24"/>
              </w:rPr>
            </w:pPr>
            <w:r w:rsidRPr="00F03851">
              <w:rPr>
                <w:rFonts w:ascii="Times New Roman" w:hAnsi="Times New Roman" w:cs="Times New Roman"/>
                <w:bCs/>
                <w:sz w:val="24"/>
                <w:szCs w:val="24"/>
              </w:rPr>
              <w:t xml:space="preserve">Поступление доходов в бюджет муниципального образования «Платовский сельсовет Новосергиевского района Оренбургской области» по кодам видов (подвидов) доходов на 2023 год и на плановый период 2024 и 2025 годов </w:t>
            </w:r>
          </w:p>
        </w:tc>
      </w:tr>
      <w:tr w:rsidR="005A459B" w:rsidRPr="005A459B" w:rsidTr="005A459B">
        <w:trPr>
          <w:trHeight w:val="255"/>
        </w:trPr>
        <w:tc>
          <w:tcPr>
            <w:tcW w:w="2220" w:type="dxa"/>
            <w:tcBorders>
              <w:top w:val="nil"/>
              <w:left w:val="nil"/>
              <w:bottom w:val="nil"/>
              <w:right w:val="nil"/>
            </w:tcBorders>
            <w:shd w:val="clear" w:color="auto" w:fill="auto"/>
            <w:noWrap/>
            <w:vAlign w:val="bottom"/>
            <w:hideMark/>
          </w:tcPr>
          <w:p w:rsidR="005A459B" w:rsidRPr="005A459B" w:rsidRDefault="005A459B" w:rsidP="003D600E">
            <w:pPr>
              <w:jc w:val="center"/>
              <w:rPr>
                <w:rFonts w:ascii="Times New Roman" w:hAnsi="Times New Roman" w:cs="Times New Roman"/>
                <w:b/>
                <w:bCs/>
                <w:sz w:val="24"/>
                <w:szCs w:val="24"/>
              </w:rPr>
            </w:pPr>
          </w:p>
        </w:tc>
        <w:tc>
          <w:tcPr>
            <w:tcW w:w="5435" w:type="dxa"/>
            <w:tcBorders>
              <w:top w:val="nil"/>
              <w:left w:val="nil"/>
              <w:bottom w:val="nil"/>
              <w:right w:val="nil"/>
            </w:tcBorders>
            <w:shd w:val="clear" w:color="auto" w:fill="auto"/>
            <w:vAlign w:val="bottom"/>
            <w:hideMark/>
          </w:tcPr>
          <w:p w:rsidR="005A459B" w:rsidRPr="005A459B" w:rsidRDefault="005A459B" w:rsidP="003D600E">
            <w:pPr>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(тыс.рублей)</w:t>
            </w:r>
          </w:p>
        </w:tc>
      </w:tr>
      <w:tr w:rsidR="005A459B" w:rsidRPr="005A459B" w:rsidTr="005A459B">
        <w:trPr>
          <w:trHeight w:val="99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Код бюджетной  классификации Российской Фед.</w:t>
            </w:r>
          </w:p>
        </w:tc>
        <w:tc>
          <w:tcPr>
            <w:tcW w:w="5435"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Наименование групп, подгрупп, статей, подстатей, элементов, программ (подпрограмм), кодов экономической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2025 год</w:t>
            </w:r>
          </w:p>
        </w:tc>
      </w:tr>
      <w:tr w:rsidR="005A459B" w:rsidRPr="005A459B" w:rsidTr="005A459B">
        <w:trPr>
          <w:trHeight w:val="3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1 00 00000 00 0000 000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7872,4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6733,6</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6855,8</w:t>
            </w:r>
          </w:p>
        </w:tc>
      </w:tr>
      <w:tr w:rsidR="005A459B" w:rsidRPr="005A459B" w:rsidTr="005A459B">
        <w:trPr>
          <w:trHeight w:val="3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1 01 00000 00 0000 000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3430,0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3429,0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3428,0</w:t>
            </w:r>
          </w:p>
        </w:tc>
      </w:tr>
      <w:tr w:rsidR="005A459B" w:rsidRPr="005A459B" w:rsidTr="005A459B">
        <w:trPr>
          <w:trHeight w:val="3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1 01 02000 01 0000 110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3430,0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3429,0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3428,0</w:t>
            </w:r>
          </w:p>
        </w:tc>
      </w:tr>
      <w:tr w:rsidR="005A459B" w:rsidRPr="005A459B" w:rsidTr="005A459B">
        <w:trPr>
          <w:trHeight w:val="13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1 01 02010 01 1000 110</w:t>
            </w:r>
          </w:p>
        </w:tc>
        <w:tc>
          <w:tcPr>
            <w:tcW w:w="5435" w:type="dxa"/>
            <w:tcBorders>
              <w:top w:val="nil"/>
              <w:left w:val="nil"/>
              <w:bottom w:val="single" w:sz="4" w:space="0" w:color="auto"/>
              <w:right w:val="nil"/>
            </w:tcBorders>
            <w:shd w:val="clear" w:color="auto" w:fill="auto"/>
            <w:vAlign w:val="center"/>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3429,0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3428,0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3427,0</w:t>
            </w:r>
          </w:p>
        </w:tc>
      </w:tr>
      <w:tr w:rsidR="005A459B" w:rsidRPr="005A459B" w:rsidTr="005A459B">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1 01 02080 01 1000 110</w:t>
            </w:r>
          </w:p>
        </w:tc>
        <w:tc>
          <w:tcPr>
            <w:tcW w:w="5435" w:type="dxa"/>
            <w:tcBorders>
              <w:top w:val="nil"/>
              <w:left w:val="nil"/>
              <w:bottom w:val="single" w:sz="4" w:space="0" w:color="auto"/>
              <w:right w:val="nil"/>
            </w:tcBorders>
            <w:shd w:val="clear" w:color="auto" w:fill="auto"/>
            <w:vAlign w:val="center"/>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1,0</w:t>
            </w:r>
          </w:p>
        </w:tc>
      </w:tr>
      <w:tr w:rsidR="005A459B" w:rsidRPr="005A459B" w:rsidTr="005A459B">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1 03 00000 00 0000 000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bCs/>
                <w:sz w:val="24"/>
                <w:szCs w:val="24"/>
              </w:rPr>
            </w:pPr>
            <w:r w:rsidRPr="005A459B">
              <w:rPr>
                <w:rFonts w:ascii="Times New Roman" w:hAnsi="Times New Roman" w:cs="Times New Roman"/>
                <w:bCs/>
                <w:sz w:val="24"/>
                <w:szCs w:val="24"/>
              </w:rPr>
              <w:t>Налоги на товары (Работы.Услуги)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913,0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959,9</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1004,7</w:t>
            </w:r>
          </w:p>
        </w:tc>
      </w:tr>
      <w:tr w:rsidR="005A459B" w:rsidRPr="005A459B" w:rsidTr="005A459B">
        <w:trPr>
          <w:trHeight w:val="49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1 03 02000 01 0000 110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bCs/>
                <w:sz w:val="24"/>
                <w:szCs w:val="24"/>
              </w:rPr>
            </w:pPr>
            <w:r w:rsidRPr="005A459B">
              <w:rPr>
                <w:rFonts w:ascii="Times New Roman" w:hAnsi="Times New Roman" w:cs="Times New Roman"/>
                <w:bCs/>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913,0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959,9</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1004,7</w:t>
            </w:r>
          </w:p>
        </w:tc>
      </w:tr>
      <w:tr w:rsidR="005A459B" w:rsidRPr="005A459B" w:rsidTr="005A459B">
        <w:trPr>
          <w:trHeight w:val="11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lastRenderedPageBreak/>
              <w:t>1 03 02230 01 0000 110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iCs/>
                <w:sz w:val="24"/>
                <w:szCs w:val="24"/>
              </w:rPr>
            </w:pPr>
            <w:r w:rsidRPr="005A459B">
              <w:rPr>
                <w:rFonts w:ascii="Times New Roman" w:hAnsi="Times New Roman" w:cs="Times New Roman"/>
                <w:i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432,4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458,0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480,5</w:t>
            </w:r>
          </w:p>
        </w:tc>
      </w:tr>
      <w:tr w:rsidR="005A459B" w:rsidRPr="005A459B" w:rsidTr="005A459B">
        <w:trPr>
          <w:trHeight w:val="159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1 03 02231 01 0000 110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432,4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458,0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480,5</w:t>
            </w:r>
          </w:p>
        </w:tc>
      </w:tr>
      <w:tr w:rsidR="005A459B" w:rsidRPr="005A459B" w:rsidTr="005A459B">
        <w:trPr>
          <w:trHeight w:val="133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t>1 03 02240 01 0000 110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3,0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3,1</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3,2</w:t>
            </w:r>
          </w:p>
        </w:tc>
      </w:tr>
      <w:tr w:rsidR="005A459B" w:rsidRPr="005A459B" w:rsidTr="005A459B">
        <w:trPr>
          <w:trHeight w:val="18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1 03 02241 01 0000 110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3,1</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3,2</w:t>
            </w:r>
          </w:p>
        </w:tc>
      </w:tr>
      <w:tr w:rsidR="005A459B" w:rsidRPr="005A459B" w:rsidTr="005A459B">
        <w:trPr>
          <w:trHeight w:val="12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t>1 03 02250 01 0000 110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534,6</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558,8</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580,2</w:t>
            </w:r>
          </w:p>
        </w:tc>
      </w:tr>
      <w:tr w:rsidR="005A459B" w:rsidRPr="005A459B" w:rsidTr="005A459B">
        <w:trPr>
          <w:trHeight w:val="15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1 03 02251 01 0000 110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w:t>
            </w:r>
            <w:r w:rsidRPr="005A459B">
              <w:rPr>
                <w:rFonts w:ascii="Times New Roman" w:hAnsi="Times New Roman" w:cs="Times New Roman"/>
                <w:sz w:val="24"/>
                <w:szCs w:val="24"/>
              </w:rPr>
              <w:lastRenderedPageBreak/>
              <w:t xml:space="preserve">ным Федеральным законом о федеральном бюджете в целях формирования дорожных фондов субъектов Российской Федерации)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lastRenderedPageBreak/>
              <w:t>534,6</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558,8</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580,2</w:t>
            </w:r>
          </w:p>
        </w:tc>
      </w:tr>
      <w:tr w:rsidR="005A459B" w:rsidRPr="005A459B" w:rsidTr="005A459B">
        <w:trPr>
          <w:trHeight w:val="117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lastRenderedPageBreak/>
              <w:t>1 03 02260 01 0000 110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iCs/>
                <w:sz w:val="24"/>
                <w:szCs w:val="24"/>
              </w:rPr>
            </w:pPr>
            <w:r w:rsidRPr="005A459B">
              <w:rPr>
                <w:rFonts w:ascii="Times New Roman" w:hAnsi="Times New Roman" w:cs="Times New Roman"/>
                <w:i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-57,0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-60,0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-59,2</w:t>
            </w:r>
          </w:p>
        </w:tc>
      </w:tr>
      <w:tr w:rsidR="005A459B" w:rsidRPr="005A459B" w:rsidTr="005A459B">
        <w:trPr>
          <w:trHeight w:val="15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1 03 02261 01 0000 110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-57,0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-60,0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-59,2</w:t>
            </w:r>
          </w:p>
        </w:tc>
      </w:tr>
      <w:tr w:rsidR="005A459B" w:rsidRPr="005A459B" w:rsidTr="005A459B">
        <w:trPr>
          <w:trHeight w:val="3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1 05 00000 00 0000 000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524,4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553,7</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571,1</w:t>
            </w:r>
          </w:p>
        </w:tc>
      </w:tr>
      <w:tr w:rsidR="005A459B" w:rsidRPr="005A459B" w:rsidTr="005A459B">
        <w:trPr>
          <w:trHeight w:val="3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1 05 03000 01 0000 000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524,4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553,7</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571,1</w:t>
            </w:r>
          </w:p>
        </w:tc>
      </w:tr>
      <w:tr w:rsidR="005A459B" w:rsidRPr="005A459B" w:rsidTr="005A459B">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1 05 03010 01 1000 110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Единый сельскохозяйственный налог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524,4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553,7</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571,1</w:t>
            </w:r>
          </w:p>
        </w:tc>
      </w:tr>
      <w:tr w:rsidR="005A459B" w:rsidRPr="005A459B" w:rsidTr="005A459B">
        <w:trPr>
          <w:trHeight w:val="3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1 06 00000 00 0000 000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1699,0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1791,0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1852,0</w:t>
            </w:r>
          </w:p>
        </w:tc>
      </w:tr>
      <w:tr w:rsidR="005A459B" w:rsidRPr="005A459B" w:rsidTr="005A459B">
        <w:trPr>
          <w:trHeight w:val="3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1 06 01000 00 0000 110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231,0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231,0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231,0</w:t>
            </w:r>
          </w:p>
        </w:tc>
      </w:tr>
      <w:tr w:rsidR="005A459B" w:rsidRPr="005A459B" w:rsidTr="005A459B">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1 06 01030 10 1000 110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231,0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231,0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231,0</w:t>
            </w:r>
          </w:p>
        </w:tc>
      </w:tr>
      <w:tr w:rsidR="005A459B" w:rsidRPr="005A459B" w:rsidTr="005A459B">
        <w:trPr>
          <w:trHeight w:val="3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1 06 06000 00 0000 110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1468,0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1560,0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1621,0</w:t>
            </w:r>
          </w:p>
        </w:tc>
      </w:tr>
      <w:tr w:rsidR="005A459B" w:rsidRPr="005A459B" w:rsidTr="005A459B">
        <w:trPr>
          <w:trHeight w:val="43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1 06 06030 00 0000 110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1008,0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1109,0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1220,0</w:t>
            </w:r>
          </w:p>
        </w:tc>
      </w:tr>
      <w:tr w:rsidR="005A459B" w:rsidRPr="005A459B" w:rsidTr="005A459B">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lastRenderedPageBreak/>
              <w:t>1 06 06033 10 1000 110</w:t>
            </w:r>
          </w:p>
        </w:tc>
        <w:tc>
          <w:tcPr>
            <w:tcW w:w="5435" w:type="dxa"/>
            <w:tcBorders>
              <w:top w:val="nil"/>
              <w:left w:val="nil"/>
              <w:bottom w:val="nil"/>
              <w:right w:val="nil"/>
            </w:tcBorders>
            <w:shd w:val="clear" w:color="auto" w:fill="auto"/>
            <w:vAlign w:val="center"/>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1008,0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1109,0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iCs/>
                <w:sz w:val="24"/>
                <w:szCs w:val="24"/>
              </w:rPr>
            </w:pPr>
            <w:r w:rsidRPr="005A459B">
              <w:rPr>
                <w:rFonts w:ascii="Times New Roman" w:hAnsi="Times New Roman" w:cs="Times New Roman"/>
                <w:iCs/>
                <w:sz w:val="24"/>
                <w:szCs w:val="24"/>
              </w:rPr>
              <w:t>1220,0</w:t>
            </w:r>
          </w:p>
        </w:tc>
      </w:tr>
      <w:tr w:rsidR="005A459B" w:rsidRPr="005A459B" w:rsidTr="005A459B">
        <w:trPr>
          <w:trHeight w:val="33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1 06 06040 00 0000 110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460,0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451,0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401,0</w:t>
            </w:r>
          </w:p>
        </w:tc>
      </w:tr>
      <w:tr w:rsidR="005A459B" w:rsidRPr="005A459B" w:rsidTr="005A459B">
        <w:trPr>
          <w:trHeight w:val="8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1 06 06043 10 1000 110</w:t>
            </w:r>
          </w:p>
        </w:tc>
        <w:tc>
          <w:tcPr>
            <w:tcW w:w="54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59B" w:rsidRPr="005A459B" w:rsidRDefault="005A459B" w:rsidP="003D600E">
            <w:pPr>
              <w:rPr>
                <w:rFonts w:ascii="Times New Roman" w:hAnsi="Times New Roman" w:cs="Times New Roman"/>
                <w:color w:val="000000"/>
                <w:sz w:val="24"/>
                <w:szCs w:val="24"/>
              </w:rPr>
            </w:pPr>
            <w:r w:rsidRPr="005A459B">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460,0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451,0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401,0</w:t>
            </w:r>
          </w:p>
        </w:tc>
      </w:tr>
      <w:tr w:rsidR="005A459B" w:rsidRPr="005A459B" w:rsidTr="005A459B">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1 13 00000 00 0000 000</w:t>
            </w:r>
          </w:p>
        </w:tc>
        <w:tc>
          <w:tcPr>
            <w:tcW w:w="5435"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1100,0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r>
      <w:tr w:rsidR="005A459B" w:rsidRPr="005A459B" w:rsidTr="005A459B">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1 13 02000 00 0000 130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1100,0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r>
      <w:tr w:rsidR="005A459B" w:rsidRPr="005A459B" w:rsidTr="005A459B">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1 13 02060 00 0000 130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1100,0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r>
      <w:tr w:rsidR="005A459B" w:rsidRPr="005A459B" w:rsidTr="005A459B">
        <w:trPr>
          <w:trHeight w:val="70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1 13 02065 10 0000 130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color w:val="000000"/>
                <w:sz w:val="24"/>
                <w:szCs w:val="24"/>
              </w:rPr>
            </w:pPr>
            <w:r w:rsidRPr="005A459B">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1100,0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5A459B">
        <w:trPr>
          <w:trHeight w:val="3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1 17 15000 00 0000 150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 xml:space="preserve">Инициативные платежи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206,0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0,0</w:t>
            </w:r>
          </w:p>
        </w:tc>
      </w:tr>
      <w:tr w:rsidR="005A459B" w:rsidRPr="005A459B" w:rsidTr="005A459B">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1 17 15030 10 0000 150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color w:val="000000"/>
                <w:sz w:val="24"/>
                <w:szCs w:val="24"/>
              </w:rPr>
            </w:pPr>
            <w:r w:rsidRPr="005A459B">
              <w:rPr>
                <w:rFonts w:ascii="Times New Roman" w:hAnsi="Times New Roman" w:cs="Times New Roman"/>
                <w:color w:val="000000"/>
                <w:sz w:val="24"/>
                <w:szCs w:val="24"/>
              </w:rPr>
              <w:t>Инициативные платежи, зачисляемые в бюджеты сельских поселений  (средства, поступающие на ремонт ограждения кладбища)</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206,0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5A459B">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2 00 00000 00 0000 000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6960,6</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2668,4</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2664,6</w:t>
            </w:r>
          </w:p>
        </w:tc>
      </w:tr>
      <w:tr w:rsidR="005A459B" w:rsidRPr="005A459B" w:rsidTr="005A459B">
        <w:trPr>
          <w:trHeight w:val="48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2 02 00000 00 0000 000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6779,1</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2668,4</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2664,6</w:t>
            </w:r>
          </w:p>
        </w:tc>
      </w:tr>
      <w:tr w:rsidR="005A459B" w:rsidRPr="005A459B" w:rsidTr="005A459B">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2 02 10000 00 0000 150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4442,9</w:t>
            </w:r>
          </w:p>
        </w:tc>
        <w:tc>
          <w:tcPr>
            <w:tcW w:w="992" w:type="dxa"/>
            <w:tcBorders>
              <w:top w:val="nil"/>
              <w:left w:val="nil"/>
              <w:bottom w:val="single" w:sz="4" w:space="0" w:color="auto"/>
              <w:right w:val="single" w:sz="4" w:space="0" w:color="auto"/>
            </w:tcBorders>
            <w:shd w:val="clear" w:color="auto" w:fill="auto"/>
            <w:noWrap/>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2533,9</w:t>
            </w:r>
          </w:p>
        </w:tc>
        <w:tc>
          <w:tcPr>
            <w:tcW w:w="1276" w:type="dxa"/>
            <w:tcBorders>
              <w:top w:val="nil"/>
              <w:left w:val="nil"/>
              <w:bottom w:val="single" w:sz="4" w:space="0" w:color="auto"/>
              <w:right w:val="single" w:sz="4" w:space="0" w:color="auto"/>
            </w:tcBorders>
            <w:shd w:val="clear" w:color="auto" w:fill="auto"/>
            <w:noWrap/>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2525,2</w:t>
            </w:r>
          </w:p>
        </w:tc>
      </w:tr>
      <w:tr w:rsidR="005A459B" w:rsidRPr="005A459B" w:rsidTr="005A459B">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2 02 15001 00 0000 150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2662,5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2204,4</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2195,7</w:t>
            </w:r>
          </w:p>
        </w:tc>
      </w:tr>
      <w:tr w:rsidR="005A459B" w:rsidRPr="005A459B" w:rsidTr="005A459B">
        <w:trPr>
          <w:trHeight w:val="6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2 02 15001 10 0000 150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2662,5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2204,4</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2195,7</w:t>
            </w:r>
          </w:p>
        </w:tc>
      </w:tr>
      <w:tr w:rsidR="005A459B" w:rsidRPr="005A459B" w:rsidTr="005A459B">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lastRenderedPageBreak/>
              <w:t>2 02 19999 00 0000 150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bCs/>
                <w:sz w:val="24"/>
                <w:szCs w:val="24"/>
              </w:rPr>
            </w:pPr>
            <w:r w:rsidRPr="005A459B">
              <w:rPr>
                <w:rFonts w:ascii="Times New Roman" w:hAnsi="Times New Roman" w:cs="Times New Roman"/>
                <w:bCs/>
                <w:sz w:val="24"/>
                <w:szCs w:val="24"/>
              </w:rPr>
              <w:t>Прочие дотации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1780,4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329,5</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329,5</w:t>
            </w:r>
          </w:p>
        </w:tc>
      </w:tr>
      <w:tr w:rsidR="005A459B" w:rsidRPr="005A459B" w:rsidTr="005A459B">
        <w:trPr>
          <w:trHeight w:val="36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2 02 19999 10 0000 150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xml:space="preserve">Прочие дотации бюджетам сельских поселений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1780,4</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329,5</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329,5</w:t>
            </w:r>
          </w:p>
        </w:tc>
      </w:tr>
      <w:tr w:rsidR="005A459B" w:rsidRPr="005A459B" w:rsidTr="005A459B">
        <w:trPr>
          <w:trHeight w:val="510"/>
        </w:trPr>
        <w:tc>
          <w:tcPr>
            <w:tcW w:w="2220" w:type="dxa"/>
            <w:tcBorders>
              <w:top w:val="nil"/>
              <w:left w:val="single" w:sz="4" w:space="0" w:color="auto"/>
              <w:bottom w:val="single" w:sz="4" w:space="0" w:color="auto"/>
              <w:right w:val="single" w:sz="4" w:space="0" w:color="auto"/>
            </w:tcBorders>
            <w:shd w:val="clear" w:color="auto" w:fill="auto"/>
            <w:noWrap/>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2 02 20000 00 0000 150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2207,7</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r>
      <w:tr w:rsidR="005A459B" w:rsidRPr="005A459B" w:rsidTr="005A459B">
        <w:trPr>
          <w:trHeight w:val="510"/>
        </w:trPr>
        <w:tc>
          <w:tcPr>
            <w:tcW w:w="2220" w:type="dxa"/>
            <w:tcBorders>
              <w:top w:val="nil"/>
              <w:left w:val="single" w:sz="4" w:space="0" w:color="auto"/>
              <w:bottom w:val="single" w:sz="4" w:space="0" w:color="auto"/>
              <w:right w:val="single" w:sz="4" w:space="0" w:color="auto"/>
            </w:tcBorders>
            <w:shd w:val="clear" w:color="auto" w:fill="auto"/>
            <w:noWrap/>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2 02 25576 00 0000 150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Субсидии бюджетам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446,9</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r>
      <w:tr w:rsidR="005A459B" w:rsidRPr="005A459B" w:rsidTr="005A459B">
        <w:trPr>
          <w:trHeight w:val="510"/>
        </w:trPr>
        <w:tc>
          <w:tcPr>
            <w:tcW w:w="2220" w:type="dxa"/>
            <w:tcBorders>
              <w:top w:val="nil"/>
              <w:left w:val="single" w:sz="4" w:space="0" w:color="auto"/>
              <w:bottom w:val="single" w:sz="4" w:space="0" w:color="auto"/>
              <w:right w:val="single" w:sz="4" w:space="0" w:color="auto"/>
            </w:tcBorders>
            <w:shd w:val="clear" w:color="auto" w:fill="auto"/>
            <w:noWrap/>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2 02 25576 10 0000 150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446,9</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5A459B">
        <w:trPr>
          <w:trHeight w:val="315"/>
        </w:trPr>
        <w:tc>
          <w:tcPr>
            <w:tcW w:w="2220" w:type="dxa"/>
            <w:tcBorders>
              <w:top w:val="nil"/>
              <w:left w:val="single" w:sz="4" w:space="0" w:color="auto"/>
              <w:bottom w:val="single" w:sz="4" w:space="0" w:color="auto"/>
              <w:right w:val="single" w:sz="4" w:space="0" w:color="auto"/>
            </w:tcBorders>
            <w:shd w:val="clear" w:color="auto" w:fill="auto"/>
            <w:noWrap/>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2 02 29999 00 0000 150</w:t>
            </w:r>
          </w:p>
        </w:tc>
        <w:tc>
          <w:tcPr>
            <w:tcW w:w="5435" w:type="dxa"/>
            <w:tcBorders>
              <w:top w:val="nil"/>
              <w:left w:val="nil"/>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 xml:space="preserve"> Прочие субсидии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1760,8</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r>
      <w:tr w:rsidR="005A459B" w:rsidRPr="005A459B" w:rsidTr="005A459B">
        <w:trPr>
          <w:trHeight w:val="37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2 02 29999 10 0000 150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1760,8</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5A459B">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2 02 30000 00 0000 150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128,5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134,5</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139,4</w:t>
            </w:r>
          </w:p>
        </w:tc>
      </w:tr>
      <w:tr w:rsidR="005A459B" w:rsidRPr="005A459B" w:rsidTr="005A459B">
        <w:trPr>
          <w:trHeight w:val="48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2 02 35000 00 0000 150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128,5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134,5</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139,4</w:t>
            </w:r>
          </w:p>
        </w:tc>
      </w:tr>
      <w:tr w:rsidR="005A459B" w:rsidRPr="005A459B" w:rsidTr="005A459B">
        <w:trPr>
          <w:trHeight w:val="54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2 02 35118 00 0000 150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rPr>
                <w:rFonts w:ascii="Times New Roman" w:hAnsi="Times New Roman" w:cs="Times New Roman"/>
                <w:bCs/>
                <w:sz w:val="24"/>
                <w:szCs w:val="24"/>
              </w:rPr>
            </w:pPr>
            <w:r w:rsidRPr="005A459B">
              <w:rPr>
                <w:rFonts w:ascii="Times New Roman" w:hAnsi="Times New Roman" w:cs="Times New Roman"/>
                <w:bCs/>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128,5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134,5</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139,4</w:t>
            </w:r>
          </w:p>
        </w:tc>
      </w:tr>
      <w:tr w:rsidR="005A459B" w:rsidRPr="005A459B" w:rsidTr="005A459B">
        <w:trPr>
          <w:trHeight w:val="72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2 02 35118 10 0000 150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128,5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134,5</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5A459B">
        <w:trPr>
          <w:trHeight w:val="51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2 07 00000 00 0000 150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bCs/>
                <w:iCs/>
                <w:sz w:val="24"/>
                <w:szCs w:val="24"/>
              </w:rPr>
            </w:pPr>
            <w:r w:rsidRPr="005A459B">
              <w:rPr>
                <w:rFonts w:ascii="Times New Roman" w:hAnsi="Times New Roman" w:cs="Times New Roman"/>
                <w:bCs/>
                <w:iCs/>
                <w:sz w:val="24"/>
                <w:szCs w:val="24"/>
              </w:rPr>
              <w:t xml:space="preserve">Прочие безвозмездные поступления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181,5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iCs/>
                <w:sz w:val="24"/>
                <w:szCs w:val="24"/>
              </w:rPr>
            </w:pPr>
            <w:r w:rsidRPr="005A459B">
              <w:rPr>
                <w:rFonts w:ascii="Times New Roman" w:hAnsi="Times New Roman" w:cs="Times New Roman"/>
                <w:bCs/>
                <w:iCs/>
                <w:sz w:val="24"/>
                <w:szCs w:val="24"/>
              </w:rPr>
              <w:t>0,0</w:t>
            </w:r>
          </w:p>
        </w:tc>
      </w:tr>
      <w:tr w:rsidR="005A459B" w:rsidRPr="005A459B" w:rsidTr="005A459B">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2 07 05030 10 0000 150</w:t>
            </w:r>
          </w:p>
        </w:tc>
        <w:tc>
          <w:tcPr>
            <w:tcW w:w="5435" w:type="dxa"/>
            <w:tcBorders>
              <w:top w:val="nil"/>
              <w:left w:val="nil"/>
              <w:bottom w:val="single" w:sz="4" w:space="0" w:color="auto"/>
              <w:right w:val="single" w:sz="4" w:space="0" w:color="auto"/>
            </w:tcBorders>
            <w:shd w:val="clear" w:color="auto" w:fill="auto"/>
            <w:vAlign w:val="center"/>
            <w:hideMark/>
          </w:tcPr>
          <w:p w:rsidR="005A459B" w:rsidRPr="005A459B" w:rsidRDefault="005A459B" w:rsidP="003D600E">
            <w:pPr>
              <w:jc w:val="both"/>
              <w:rPr>
                <w:rFonts w:ascii="Times New Roman" w:hAnsi="Times New Roman" w:cs="Times New Roman"/>
                <w:sz w:val="24"/>
                <w:szCs w:val="24"/>
              </w:rPr>
            </w:pPr>
            <w:r w:rsidRPr="005A459B">
              <w:rPr>
                <w:rFonts w:ascii="Times New Roman" w:hAnsi="Times New Roman" w:cs="Times New Roman"/>
                <w:sz w:val="24"/>
                <w:szCs w:val="24"/>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181,5</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5A459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Итого доходов</w:t>
            </w:r>
          </w:p>
        </w:tc>
        <w:tc>
          <w:tcPr>
            <w:tcW w:w="5435"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both"/>
              <w:rPr>
                <w:rFonts w:ascii="Times New Roman" w:hAnsi="Times New Roman" w:cs="Times New Roman"/>
                <w:bCs/>
                <w:sz w:val="24"/>
                <w:szCs w:val="24"/>
              </w:rPr>
            </w:pPr>
            <w:r w:rsidRPr="005A459B">
              <w:rPr>
                <w:rFonts w:ascii="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14833,0</w:t>
            </w:r>
          </w:p>
        </w:tc>
        <w:tc>
          <w:tcPr>
            <w:tcW w:w="992"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9402,0</w:t>
            </w:r>
          </w:p>
        </w:tc>
        <w:tc>
          <w:tcPr>
            <w:tcW w:w="1276" w:type="dxa"/>
            <w:tcBorders>
              <w:top w:val="nil"/>
              <w:left w:val="nil"/>
              <w:bottom w:val="single" w:sz="4" w:space="0" w:color="auto"/>
              <w:right w:val="single" w:sz="4" w:space="0" w:color="auto"/>
            </w:tcBorders>
            <w:shd w:val="clear" w:color="auto" w:fill="auto"/>
            <w:vAlign w:val="bottom"/>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9520,4</w:t>
            </w:r>
          </w:p>
        </w:tc>
      </w:tr>
    </w:tbl>
    <w:p w:rsidR="005A459B" w:rsidRPr="005A459B" w:rsidRDefault="005A459B" w:rsidP="005A459B">
      <w:pPr>
        <w:pStyle w:val="ConsTitle"/>
        <w:widowControl/>
        <w:ind w:right="0"/>
        <w:rPr>
          <w:rFonts w:ascii="Times New Roman" w:hAnsi="Times New Roman" w:cs="Times New Roman"/>
          <w:sz w:val="24"/>
          <w:szCs w:val="24"/>
        </w:rPr>
      </w:pP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Приложение № 2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к решению Совета депутатов</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от 16.12.2022 года № 19/1 р.С</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 в редакции решения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овета депутатов от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18.08.2023 г. № 24/1 р.С</w:t>
      </w:r>
    </w:p>
    <w:p w:rsidR="005A459B" w:rsidRPr="00F03851" w:rsidRDefault="005A459B" w:rsidP="005A459B">
      <w:pPr>
        <w:pStyle w:val="ConsTitle"/>
        <w:widowControl/>
        <w:ind w:right="0"/>
        <w:jc w:val="right"/>
        <w:rPr>
          <w:rFonts w:ascii="Times New Roman" w:hAnsi="Times New Roman" w:cs="Times New Roman"/>
          <w:b w:val="0"/>
          <w:sz w:val="24"/>
          <w:szCs w:val="24"/>
        </w:rPr>
      </w:pPr>
    </w:p>
    <w:tbl>
      <w:tblPr>
        <w:tblW w:w="10773" w:type="dxa"/>
        <w:tblInd w:w="-459" w:type="dxa"/>
        <w:tblLayout w:type="fixed"/>
        <w:tblLook w:val="04A0" w:firstRow="1" w:lastRow="0" w:firstColumn="1" w:lastColumn="0" w:noHBand="0" w:noVBand="1"/>
      </w:tblPr>
      <w:tblGrid>
        <w:gridCol w:w="236"/>
        <w:gridCol w:w="298"/>
        <w:gridCol w:w="301"/>
        <w:gridCol w:w="301"/>
        <w:gridCol w:w="301"/>
        <w:gridCol w:w="301"/>
        <w:gridCol w:w="301"/>
        <w:gridCol w:w="224"/>
        <w:gridCol w:w="79"/>
        <w:gridCol w:w="301"/>
        <w:gridCol w:w="236"/>
        <w:gridCol w:w="366"/>
        <w:gridCol w:w="157"/>
        <w:gridCol w:w="79"/>
        <w:gridCol w:w="236"/>
        <w:gridCol w:w="822"/>
        <w:gridCol w:w="1559"/>
        <w:gridCol w:w="708"/>
        <w:gridCol w:w="993"/>
        <w:gridCol w:w="1274"/>
        <w:gridCol w:w="1700"/>
      </w:tblGrid>
      <w:tr w:rsidR="005A459B" w:rsidRPr="00F03851" w:rsidTr="00F03851">
        <w:trPr>
          <w:trHeight w:val="255"/>
        </w:trPr>
        <w:tc>
          <w:tcPr>
            <w:tcW w:w="236" w:type="dxa"/>
            <w:tcBorders>
              <w:top w:val="nil"/>
              <w:left w:val="nil"/>
              <w:bottom w:val="nil"/>
              <w:right w:val="nil"/>
            </w:tcBorders>
            <w:shd w:val="clear" w:color="auto" w:fill="auto"/>
            <w:hideMark/>
          </w:tcPr>
          <w:p w:rsidR="005A459B" w:rsidRPr="00F03851" w:rsidRDefault="005A459B" w:rsidP="003D600E">
            <w:pPr>
              <w:rPr>
                <w:rFonts w:ascii="Times New Roman" w:hAnsi="Times New Roman" w:cs="Times New Roman"/>
                <w:sz w:val="24"/>
                <w:szCs w:val="24"/>
              </w:rPr>
            </w:pPr>
          </w:p>
        </w:tc>
        <w:tc>
          <w:tcPr>
            <w:tcW w:w="10537" w:type="dxa"/>
            <w:gridSpan w:val="20"/>
            <w:vMerge w:val="restart"/>
            <w:tcBorders>
              <w:top w:val="nil"/>
              <w:left w:val="nil"/>
              <w:bottom w:val="nil"/>
              <w:right w:val="nil"/>
            </w:tcBorders>
            <w:shd w:val="clear" w:color="auto" w:fill="auto"/>
            <w:vAlign w:val="center"/>
            <w:hideMark/>
          </w:tcPr>
          <w:p w:rsidR="005A459B" w:rsidRPr="00F03851" w:rsidRDefault="005A459B" w:rsidP="00F03851">
            <w:pPr>
              <w:jc w:val="center"/>
              <w:rPr>
                <w:rFonts w:ascii="Times New Roman" w:hAnsi="Times New Roman" w:cs="Times New Roman"/>
                <w:bCs/>
                <w:sz w:val="24"/>
                <w:szCs w:val="24"/>
              </w:rPr>
            </w:pPr>
            <w:r w:rsidRPr="00F03851">
              <w:rPr>
                <w:rFonts w:ascii="Times New Roman" w:hAnsi="Times New Roman" w:cs="Times New Roman"/>
                <w:bCs/>
                <w:sz w:val="24"/>
                <w:szCs w:val="24"/>
              </w:rPr>
              <w:t xml:space="preserve"> РАСПРЕДЕЛЕНИЕ БЮДЖЕТНЫХ АССИГНОВАНИЙ БЮДЖЕТА МУНИЦИПАЛЬНОГО ОБРАЗОВАНИЯ  ПЛАТОВСКИЙ СЕЛЬСОВЕТ НОВОСЕРГИЕВСКОГО РАЙОНА ОРЕНБУРГСКОЙ ОБЛАСТИ ПО РАЗДЕЛАМ И ПОДРАЗДЕЛАМ КЛАССИФИКАЦИИ РАСХОДОВ БЮДЖЕТА ПОСЕЛЕНИЯ НА 2023 ГОД И </w:t>
            </w:r>
            <w:r w:rsidR="00F03851">
              <w:rPr>
                <w:rFonts w:ascii="Times New Roman" w:hAnsi="Times New Roman" w:cs="Times New Roman"/>
                <w:bCs/>
                <w:sz w:val="24"/>
                <w:szCs w:val="24"/>
              </w:rPr>
              <w:t>ПЛАНОВЫЙ ПЕРИОД 2024-2025 ГОДОВ</w:t>
            </w:r>
          </w:p>
          <w:p w:rsidR="005A459B" w:rsidRPr="00F03851" w:rsidRDefault="005A459B" w:rsidP="00F03851">
            <w:pPr>
              <w:jc w:val="right"/>
              <w:rPr>
                <w:rFonts w:ascii="Times New Roman" w:hAnsi="Times New Roman" w:cs="Times New Roman"/>
                <w:bCs/>
                <w:sz w:val="24"/>
                <w:szCs w:val="24"/>
              </w:rPr>
            </w:pPr>
            <w:r w:rsidRPr="00F03851">
              <w:rPr>
                <w:rFonts w:ascii="Times New Roman" w:hAnsi="Times New Roman" w:cs="Times New Roman"/>
                <w:sz w:val="24"/>
                <w:szCs w:val="24"/>
              </w:rPr>
              <w:t>(тыс.рублей)</w:t>
            </w:r>
          </w:p>
        </w:tc>
      </w:tr>
      <w:tr w:rsidR="005A459B" w:rsidRPr="005A459B" w:rsidTr="00F03851">
        <w:trPr>
          <w:trHeight w:val="1485"/>
        </w:trPr>
        <w:tc>
          <w:tcPr>
            <w:tcW w:w="236" w:type="dxa"/>
            <w:tcBorders>
              <w:top w:val="nil"/>
              <w:left w:val="nil"/>
              <w:bottom w:val="nil"/>
              <w:right w:val="nil"/>
            </w:tcBorders>
            <w:shd w:val="clear" w:color="auto" w:fill="auto"/>
            <w:noWrap/>
            <w:vAlign w:val="bottom"/>
            <w:hideMark/>
          </w:tcPr>
          <w:p w:rsidR="005A459B" w:rsidRPr="005A459B" w:rsidRDefault="005A459B" w:rsidP="003D600E">
            <w:pPr>
              <w:jc w:val="center"/>
              <w:rPr>
                <w:rFonts w:ascii="Times New Roman" w:hAnsi="Times New Roman" w:cs="Times New Roman"/>
                <w:b/>
                <w:bCs/>
                <w:sz w:val="24"/>
                <w:szCs w:val="24"/>
              </w:rPr>
            </w:pPr>
          </w:p>
        </w:tc>
        <w:tc>
          <w:tcPr>
            <w:tcW w:w="10537" w:type="dxa"/>
            <w:gridSpan w:val="20"/>
            <w:vMerge/>
            <w:tcBorders>
              <w:top w:val="nil"/>
              <w:left w:val="nil"/>
              <w:bottom w:val="nil"/>
              <w:right w:val="nil"/>
            </w:tcBorders>
            <w:vAlign w:val="center"/>
            <w:hideMark/>
          </w:tcPr>
          <w:p w:rsidR="005A459B" w:rsidRPr="005A459B" w:rsidRDefault="005A459B" w:rsidP="003D600E">
            <w:pPr>
              <w:rPr>
                <w:rFonts w:ascii="Times New Roman" w:hAnsi="Times New Roman" w:cs="Times New Roman"/>
                <w:b/>
                <w:bCs/>
                <w:sz w:val="24"/>
                <w:szCs w:val="24"/>
              </w:rPr>
            </w:pPr>
          </w:p>
        </w:tc>
      </w:tr>
      <w:tr w:rsidR="005A459B" w:rsidRPr="005A459B" w:rsidTr="00F03851">
        <w:trPr>
          <w:trHeight w:val="1125"/>
        </w:trPr>
        <w:tc>
          <w:tcPr>
            <w:tcW w:w="22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Наименование</w:t>
            </w:r>
          </w:p>
        </w:tc>
        <w:tc>
          <w:tcPr>
            <w:tcW w:w="1139" w:type="dxa"/>
            <w:gridSpan w:val="5"/>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 xml:space="preserve">РЗ </w:t>
            </w:r>
          </w:p>
        </w:tc>
        <w:tc>
          <w:tcPr>
            <w:tcW w:w="1137" w:type="dxa"/>
            <w:gridSpan w:val="3"/>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ВР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2023 год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2024 год</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2025 год</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Общегосударственные вопросы</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3995,3</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3949,8</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3985,3</w:t>
            </w:r>
          </w:p>
        </w:tc>
      </w:tr>
      <w:tr w:rsidR="005A459B" w:rsidRPr="005A459B" w:rsidTr="00F03851">
        <w:trPr>
          <w:trHeight w:val="67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F03851">
        <w:trPr>
          <w:trHeight w:val="112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2321,2</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2354,6</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2390,2</w:t>
            </w:r>
          </w:p>
        </w:tc>
      </w:tr>
      <w:tr w:rsidR="005A459B" w:rsidRPr="005A459B" w:rsidTr="00F03851">
        <w:trPr>
          <w:trHeight w:val="900"/>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Другие общегосударственные вопросы</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675,1</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596,2</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596,1</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Национальная обо</w:t>
            </w:r>
            <w:r w:rsidRPr="005A459B">
              <w:rPr>
                <w:rFonts w:ascii="Times New Roman" w:hAnsi="Times New Roman" w:cs="Times New Roman"/>
                <w:sz w:val="24"/>
                <w:szCs w:val="24"/>
              </w:rPr>
              <w:lastRenderedPageBreak/>
              <w:t>рона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02</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w:t>
            </w:r>
            <w:r w:rsidRPr="005A459B">
              <w:rPr>
                <w:rFonts w:ascii="Times New Roman" w:hAnsi="Times New Roman" w:cs="Times New Roman"/>
                <w:sz w:val="24"/>
                <w:szCs w:val="24"/>
              </w:rPr>
              <w:lastRenderedPageBreak/>
              <w:t>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F03851">
        <w:trPr>
          <w:trHeight w:val="450"/>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Мобилизационная и вневойсковая подготовка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F03851">
        <w:trPr>
          <w:trHeight w:val="450"/>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Национальная безопасность и правоохранительная деятельность</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1143,0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Гражданская оборона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F03851">
        <w:trPr>
          <w:trHeight w:val="900"/>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F03851">
        <w:trPr>
          <w:trHeight w:val="67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Национальная экономика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2426,7</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2003,1</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2047,6</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Дорожное хозяйство (дорожные фонды)</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F03851">
        <w:trPr>
          <w:trHeight w:val="450"/>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Другие вопросы в области национальной экономики</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118,8</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Жилищно-коммунальное хозяйство</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5836,0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Жилищное хозяйство</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Коммунальное хозяйство</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2558,9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Благоустройство</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2859,1</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Образование</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Молодежная политика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КУЛЬТУРА, КИНЕМАТОГРАФИЯ</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Культура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Социальная политика</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Пенсионное обеспечение</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ФИЗИЧЕСКАЯ КУЛЬТУРА И СПОРТ</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F03851">
        <w:trPr>
          <w:trHeight w:val="345"/>
        </w:trPr>
        <w:tc>
          <w:tcPr>
            <w:tcW w:w="226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Массовый спорт</w:t>
            </w:r>
          </w:p>
        </w:tc>
        <w:tc>
          <w:tcPr>
            <w:tcW w:w="1139" w:type="dxa"/>
            <w:gridSpan w:val="5"/>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1137"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993"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1274"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170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F03851">
        <w:trPr>
          <w:trHeight w:val="345"/>
        </w:trPr>
        <w:tc>
          <w:tcPr>
            <w:tcW w:w="2263"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1139" w:type="dxa"/>
            <w:gridSpan w:val="5"/>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1137" w:type="dxa"/>
            <w:gridSpan w:val="3"/>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1559"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708"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993"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1274"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237,7</w:t>
            </w:r>
          </w:p>
        </w:tc>
        <w:tc>
          <w:tcPr>
            <w:tcW w:w="1700"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493,8</w:t>
            </w:r>
          </w:p>
        </w:tc>
      </w:tr>
      <w:tr w:rsidR="005A459B" w:rsidRPr="005A459B" w:rsidTr="00F03851">
        <w:trPr>
          <w:trHeight w:val="330"/>
        </w:trPr>
        <w:tc>
          <w:tcPr>
            <w:tcW w:w="236" w:type="dxa"/>
            <w:tcBorders>
              <w:top w:val="single" w:sz="4" w:space="0" w:color="auto"/>
              <w:left w:val="single" w:sz="8" w:space="0" w:color="auto"/>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298"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3" w:type="dxa"/>
            <w:gridSpan w:val="2"/>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236"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66"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A459B" w:rsidRPr="005A459B" w:rsidRDefault="005A459B" w:rsidP="00F03851">
            <w:pPr>
              <w:jc w:val="center"/>
              <w:rPr>
                <w:rFonts w:ascii="Times New Roman" w:hAnsi="Times New Roman" w:cs="Times New Roman"/>
                <w:bCs/>
                <w:sz w:val="24"/>
                <w:szCs w:val="24"/>
              </w:rPr>
            </w:pPr>
          </w:p>
        </w:tc>
        <w:tc>
          <w:tcPr>
            <w:tcW w:w="236" w:type="dxa"/>
            <w:tcBorders>
              <w:top w:val="single" w:sz="4" w:space="0" w:color="auto"/>
              <w:left w:val="nil"/>
              <w:bottom w:val="single" w:sz="8" w:space="0" w:color="auto"/>
              <w:right w:val="single" w:sz="4" w:space="0" w:color="auto"/>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822"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708"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15617,2</w:t>
            </w:r>
          </w:p>
        </w:tc>
        <w:tc>
          <w:tcPr>
            <w:tcW w:w="1274"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9402,0</w:t>
            </w: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9520,4</w:t>
            </w:r>
          </w:p>
        </w:tc>
      </w:tr>
    </w:tbl>
    <w:p w:rsidR="005A459B" w:rsidRPr="005A459B" w:rsidRDefault="005A459B" w:rsidP="005A459B">
      <w:pPr>
        <w:pStyle w:val="ConsTitle"/>
        <w:widowControl/>
        <w:ind w:right="0"/>
        <w:rPr>
          <w:rFonts w:ascii="Times New Roman" w:hAnsi="Times New Roman" w:cs="Times New Roman"/>
          <w:sz w:val="24"/>
          <w:szCs w:val="24"/>
        </w:rPr>
      </w:pP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Приложение № 3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к решению Совета депутатов</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от 16.12.2022 года № 19/1 р.С</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 xml:space="preserve">.( в редакции решения </w:t>
      </w:r>
    </w:p>
    <w:p w:rsidR="005A459B" w:rsidRPr="00F03851" w:rsidRDefault="00F03851" w:rsidP="005A459B">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t>с</w:t>
      </w:r>
      <w:r w:rsidR="005A459B" w:rsidRPr="00F03851">
        <w:rPr>
          <w:rFonts w:ascii="Times New Roman" w:hAnsi="Times New Roman" w:cs="Times New Roman"/>
          <w:b w:val="0"/>
          <w:sz w:val="24"/>
          <w:szCs w:val="24"/>
        </w:rPr>
        <w:t xml:space="preserve">овета депутатов от </w:t>
      </w:r>
    </w:p>
    <w:p w:rsidR="005A459B" w:rsidRPr="00F03851" w:rsidRDefault="005A459B" w:rsidP="005A459B">
      <w:pPr>
        <w:pStyle w:val="ConsTitle"/>
        <w:widowControl/>
        <w:ind w:right="0"/>
        <w:jc w:val="right"/>
        <w:rPr>
          <w:rFonts w:ascii="Times New Roman" w:hAnsi="Times New Roman" w:cs="Times New Roman"/>
          <w:b w:val="0"/>
          <w:sz w:val="24"/>
          <w:szCs w:val="24"/>
        </w:rPr>
      </w:pPr>
      <w:r w:rsidRPr="00F03851">
        <w:rPr>
          <w:rFonts w:ascii="Times New Roman" w:hAnsi="Times New Roman" w:cs="Times New Roman"/>
          <w:b w:val="0"/>
          <w:sz w:val="24"/>
          <w:szCs w:val="24"/>
        </w:rPr>
        <w:t>18.08.2023 г. № 24/1 р.С</w:t>
      </w:r>
    </w:p>
    <w:p w:rsidR="005A459B" w:rsidRPr="00F03851" w:rsidRDefault="005A459B" w:rsidP="005A459B">
      <w:pPr>
        <w:pStyle w:val="ConsTitle"/>
        <w:widowControl/>
        <w:ind w:right="0"/>
        <w:rPr>
          <w:rFonts w:ascii="Times New Roman" w:hAnsi="Times New Roman" w:cs="Times New Roman"/>
          <w:b w:val="0"/>
          <w:sz w:val="24"/>
          <w:szCs w:val="24"/>
        </w:rPr>
      </w:pPr>
    </w:p>
    <w:tbl>
      <w:tblPr>
        <w:tblW w:w="10349" w:type="dxa"/>
        <w:tblInd w:w="-318" w:type="dxa"/>
        <w:tblLayout w:type="fixed"/>
        <w:tblLook w:val="0000" w:firstRow="0" w:lastRow="0" w:firstColumn="0" w:lastColumn="0" w:noHBand="0" w:noVBand="0"/>
      </w:tblPr>
      <w:tblGrid>
        <w:gridCol w:w="262"/>
        <w:gridCol w:w="174"/>
        <w:gridCol w:w="300"/>
        <w:gridCol w:w="300"/>
        <w:gridCol w:w="301"/>
        <w:gridCol w:w="301"/>
        <w:gridCol w:w="301"/>
        <w:gridCol w:w="301"/>
        <w:gridCol w:w="301"/>
        <w:gridCol w:w="301"/>
        <w:gridCol w:w="301"/>
        <w:gridCol w:w="301"/>
        <w:gridCol w:w="101"/>
        <w:gridCol w:w="200"/>
        <w:gridCol w:w="236"/>
        <w:gridCol w:w="556"/>
        <w:gridCol w:w="992"/>
        <w:gridCol w:w="851"/>
        <w:gridCol w:w="850"/>
        <w:gridCol w:w="709"/>
        <w:gridCol w:w="851"/>
        <w:gridCol w:w="708"/>
        <w:gridCol w:w="455"/>
        <w:gridCol w:w="396"/>
      </w:tblGrid>
      <w:tr w:rsidR="005A459B" w:rsidRPr="00F03851" w:rsidTr="003D600E">
        <w:trPr>
          <w:gridAfter w:val="1"/>
          <w:wAfter w:w="396" w:type="dxa"/>
          <w:trHeight w:val="233"/>
        </w:trPr>
        <w:tc>
          <w:tcPr>
            <w:tcW w:w="262" w:type="dxa"/>
            <w:tcBorders>
              <w:top w:val="nil"/>
              <w:left w:val="nil"/>
              <w:bottom w:val="nil"/>
              <w:right w:val="nil"/>
            </w:tcBorders>
          </w:tcPr>
          <w:p w:rsidR="005A459B" w:rsidRPr="00F03851" w:rsidRDefault="005A459B" w:rsidP="003D600E">
            <w:pPr>
              <w:autoSpaceDE w:val="0"/>
              <w:autoSpaceDN w:val="0"/>
              <w:adjustRightInd w:val="0"/>
              <w:jc w:val="center"/>
              <w:rPr>
                <w:rFonts w:ascii="Times New Roman" w:hAnsi="Times New Roman" w:cs="Times New Roman"/>
                <w:bCs/>
                <w:color w:val="000000"/>
                <w:sz w:val="24"/>
                <w:szCs w:val="24"/>
              </w:rPr>
            </w:pPr>
          </w:p>
        </w:tc>
        <w:tc>
          <w:tcPr>
            <w:tcW w:w="9691" w:type="dxa"/>
            <w:gridSpan w:val="22"/>
            <w:tcBorders>
              <w:top w:val="nil"/>
              <w:left w:val="nil"/>
              <w:bottom w:val="nil"/>
              <w:right w:val="nil"/>
            </w:tcBorders>
          </w:tcPr>
          <w:p w:rsidR="005A459B" w:rsidRPr="00F03851" w:rsidRDefault="005A459B" w:rsidP="003D600E">
            <w:pPr>
              <w:autoSpaceDE w:val="0"/>
              <w:autoSpaceDN w:val="0"/>
              <w:adjustRightInd w:val="0"/>
              <w:jc w:val="center"/>
              <w:rPr>
                <w:rFonts w:ascii="Times New Roman" w:hAnsi="Times New Roman" w:cs="Times New Roman"/>
                <w:bCs/>
                <w:color w:val="000000"/>
                <w:sz w:val="24"/>
                <w:szCs w:val="24"/>
              </w:rPr>
            </w:pPr>
            <w:r w:rsidRPr="00F03851">
              <w:rPr>
                <w:rFonts w:ascii="Times New Roman" w:hAnsi="Times New Roman" w:cs="Times New Roman"/>
                <w:bCs/>
                <w:color w:val="000000"/>
                <w:sz w:val="24"/>
                <w:szCs w:val="24"/>
              </w:rPr>
              <w:t>ВЕДОМСТВЕННАЯ СТРУКТУРА РАСХОДОВ БЮДЖЕТА МУНИЦИПАЛЬНОГО ОБРАЗОВАНИЯ ПЛАТОВСКИЙ СЕЛЬСОВЕТ НОВОСЕРГИЕВСКОГО РАЙОНА ОРЕНБУРГСКОЙ ОБЛАСТИ НА 2023 ГОД И ПЛАНОВЫЙ ПЕРИОД 2024-2025 ГОДОВ</w:t>
            </w:r>
          </w:p>
        </w:tc>
      </w:tr>
      <w:tr w:rsidR="005A459B" w:rsidRPr="00F03851" w:rsidTr="003D600E">
        <w:tblPrEx>
          <w:tblLook w:val="04A0" w:firstRow="1" w:lastRow="0" w:firstColumn="1" w:lastColumn="0" w:noHBand="0" w:noVBand="1"/>
        </w:tblPrEx>
        <w:trPr>
          <w:gridBefore w:val="2"/>
          <w:wBefore w:w="436" w:type="dxa"/>
          <w:trHeight w:val="255"/>
        </w:trPr>
        <w:tc>
          <w:tcPr>
            <w:tcW w:w="300" w:type="dxa"/>
            <w:tcBorders>
              <w:top w:val="nil"/>
              <w:left w:val="nil"/>
              <w:bottom w:val="nil"/>
              <w:right w:val="nil"/>
            </w:tcBorders>
            <w:shd w:val="clear" w:color="auto" w:fill="auto"/>
            <w:hideMark/>
          </w:tcPr>
          <w:p w:rsidR="005A459B" w:rsidRPr="00F03851" w:rsidRDefault="005A459B" w:rsidP="003D600E">
            <w:pPr>
              <w:rPr>
                <w:rFonts w:ascii="Times New Roman" w:hAnsi="Times New Roman" w:cs="Times New Roman"/>
                <w:sz w:val="24"/>
                <w:szCs w:val="24"/>
              </w:rPr>
            </w:pPr>
          </w:p>
        </w:tc>
        <w:tc>
          <w:tcPr>
            <w:tcW w:w="9613" w:type="dxa"/>
            <w:gridSpan w:val="21"/>
            <w:vMerge w:val="restart"/>
            <w:tcBorders>
              <w:top w:val="nil"/>
              <w:left w:val="nil"/>
              <w:bottom w:val="nil"/>
              <w:right w:val="nil"/>
            </w:tcBorders>
            <w:shd w:val="clear" w:color="auto" w:fill="auto"/>
            <w:vAlign w:val="center"/>
            <w:hideMark/>
          </w:tcPr>
          <w:p w:rsidR="005A459B" w:rsidRPr="00F03851" w:rsidRDefault="005A459B" w:rsidP="005A459B">
            <w:pPr>
              <w:jc w:val="center"/>
              <w:rPr>
                <w:rFonts w:ascii="Times New Roman" w:hAnsi="Times New Roman" w:cs="Times New Roman"/>
                <w:bCs/>
                <w:sz w:val="24"/>
                <w:szCs w:val="24"/>
              </w:rPr>
            </w:pPr>
            <w:r w:rsidRPr="00F03851">
              <w:rPr>
                <w:rFonts w:ascii="Times New Roman" w:hAnsi="Times New Roman" w:cs="Times New Roman"/>
                <w:bCs/>
                <w:sz w:val="24"/>
                <w:szCs w:val="24"/>
              </w:rPr>
              <w:t xml:space="preserve"> ВЕДОМСТВЕННАЯ СТРУКТУРА РАСХОДОВ БЮДЖЕТА МУНИЦИПАЛЬНОГО ОБРАЗОВАНИЯ ПЛАТОВСКИЙ СЕЛЬСОВЕТ НОВОСЕРГИЕВСКОГО РАЙОНА ОРЕНБУРГСКОЙ ОБЛАСТИ НА 2023 ГОД И ПЛАНОВЫЙ ПЕРИОД 2024-2025 ГОДОВ </w:t>
            </w:r>
          </w:p>
        </w:tc>
      </w:tr>
      <w:tr w:rsidR="005A459B" w:rsidRPr="005A459B" w:rsidTr="003D600E">
        <w:tblPrEx>
          <w:tblLook w:val="04A0" w:firstRow="1" w:lastRow="0" w:firstColumn="1" w:lastColumn="0" w:noHBand="0" w:noVBand="1"/>
        </w:tblPrEx>
        <w:trPr>
          <w:gridBefore w:val="2"/>
          <w:wBefore w:w="436" w:type="dxa"/>
          <w:trHeight w:val="1245"/>
        </w:trPr>
        <w:tc>
          <w:tcPr>
            <w:tcW w:w="300" w:type="dxa"/>
            <w:tcBorders>
              <w:top w:val="nil"/>
              <w:left w:val="nil"/>
              <w:bottom w:val="nil"/>
              <w:right w:val="nil"/>
            </w:tcBorders>
            <w:shd w:val="clear" w:color="auto" w:fill="auto"/>
            <w:noWrap/>
            <w:vAlign w:val="bottom"/>
            <w:hideMark/>
          </w:tcPr>
          <w:p w:rsidR="005A459B" w:rsidRPr="005A459B" w:rsidRDefault="005A459B" w:rsidP="003D600E">
            <w:pPr>
              <w:jc w:val="center"/>
              <w:rPr>
                <w:rFonts w:ascii="Times New Roman" w:hAnsi="Times New Roman" w:cs="Times New Roman"/>
                <w:b/>
                <w:bCs/>
                <w:sz w:val="24"/>
                <w:szCs w:val="24"/>
              </w:rPr>
            </w:pPr>
          </w:p>
        </w:tc>
        <w:tc>
          <w:tcPr>
            <w:tcW w:w="9613" w:type="dxa"/>
            <w:gridSpan w:val="21"/>
            <w:vMerge/>
            <w:tcBorders>
              <w:top w:val="nil"/>
              <w:left w:val="nil"/>
              <w:bottom w:val="nil"/>
              <w:right w:val="nil"/>
            </w:tcBorders>
            <w:vAlign w:val="center"/>
            <w:hideMark/>
          </w:tcPr>
          <w:p w:rsidR="005A459B" w:rsidRPr="005A459B" w:rsidRDefault="005A459B" w:rsidP="003D600E">
            <w:pPr>
              <w:rPr>
                <w:rFonts w:ascii="Times New Roman" w:hAnsi="Times New Roman" w:cs="Times New Roman"/>
                <w:b/>
                <w:bCs/>
                <w:sz w:val="24"/>
                <w:szCs w:val="24"/>
              </w:rPr>
            </w:pP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lastRenderedPageBreak/>
              <w:t>Наименование</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АДМ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 xml:space="preserve">РЗ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2023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2024 год</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A459B" w:rsidRPr="005A459B" w:rsidRDefault="005A459B" w:rsidP="003D600E">
            <w:pPr>
              <w:jc w:val="center"/>
              <w:rPr>
                <w:rFonts w:ascii="Times New Roman" w:hAnsi="Times New Roman" w:cs="Times New Roman"/>
                <w:bCs/>
                <w:sz w:val="24"/>
                <w:szCs w:val="24"/>
              </w:rPr>
            </w:pPr>
            <w:r w:rsidRPr="005A459B">
              <w:rPr>
                <w:rFonts w:ascii="Times New Roman" w:hAnsi="Times New Roman" w:cs="Times New Roman"/>
                <w:bCs/>
                <w:sz w:val="24"/>
                <w:szCs w:val="24"/>
              </w:rPr>
              <w:t>2025 год</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Администрация Платовского сельсовета территориальный орган муниципального образования "Новосергиевский район Оренбургской области"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15617,2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9402,0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9520,4</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Общегосударственные вопросы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3995,3</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3949,8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3985,3</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FD59D9">
            <w:pPr>
              <w:rPr>
                <w:rFonts w:ascii="Times New Roman" w:hAnsi="Times New Roman" w:cs="Times New Roman"/>
                <w:sz w:val="24"/>
                <w:szCs w:val="24"/>
              </w:rPr>
            </w:pPr>
            <w:r w:rsidRPr="005A459B">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w:t>
            </w:r>
            <w:r w:rsidR="00FD59D9">
              <w:rPr>
                <w:rFonts w:ascii="Times New Roman" w:hAnsi="Times New Roman" w:cs="Times New Roman"/>
                <w:sz w:val="24"/>
                <w:szCs w:val="24"/>
              </w:rPr>
              <w:t>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Высшее должностное лицо органов местного самоуправления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13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A459B">
              <w:rPr>
                <w:rFonts w:ascii="Times New Roman" w:hAnsi="Times New Roman" w:cs="Times New Roman"/>
                <w:sz w:val="24"/>
                <w:szCs w:val="24"/>
              </w:rPr>
              <w:lastRenderedPageBreak/>
              <w:t>органами управления государственными внебюджетными фондами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937,2</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2321,2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2354,6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2390,2</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2321,2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2354,6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2390,2</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2321,2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2354,6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2390,2</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2321,2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2354,6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2390,2</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Центральный аппарат</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1815,0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1848,4</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1884,0</w:t>
            </w:r>
          </w:p>
        </w:tc>
      </w:tr>
      <w:tr w:rsidR="005A459B" w:rsidRPr="005A459B" w:rsidTr="003D600E">
        <w:tblPrEx>
          <w:tblLook w:val="04A0" w:firstRow="1" w:lastRow="0" w:firstColumn="1" w:lastColumn="0" w:noHBand="0" w:noVBand="1"/>
        </w:tblPrEx>
        <w:trPr>
          <w:gridBefore w:val="2"/>
          <w:wBefore w:w="436" w:type="dxa"/>
          <w:trHeight w:val="13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1209,8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1200,2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1200,2</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1209,8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1200,2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1200,2</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605,2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648,2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683,8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605,2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648,2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683,8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Центральный аппарат (работники ОМСУ)</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20.4.01.10021</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r>
      <w:tr w:rsidR="005A459B" w:rsidRPr="005A459B" w:rsidTr="003D600E">
        <w:tblPrEx>
          <w:tblLook w:val="04A0" w:firstRow="1" w:lastRow="0" w:firstColumn="1" w:lastColumn="0" w:noHBand="0" w:noVBand="1"/>
        </w:tblPrEx>
        <w:trPr>
          <w:gridBefore w:val="2"/>
          <w:wBefore w:w="436" w:type="dxa"/>
          <w:trHeight w:val="13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20.4.01.10021</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Расходы на выплаты персоналу государственных (муниципальных) органов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20.4.01.10021</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506,2</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61,8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Осуществление полномочий по обеспечению внутреннего финансового контроля и контроля в сфере закупок</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20.4.01.99940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20.4.01.99940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20.4.01.99940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12,7</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Осуществление полномочий по обеспечению внешнего муниципального финансового контроля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49,1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Другие общегосударственные вопросы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675,1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596,2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596,1</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w:t>
            </w:r>
            <w:r w:rsidR="00FD59D9">
              <w:rPr>
                <w:rFonts w:ascii="Times New Roman" w:hAnsi="Times New Roman" w:cs="Times New Roman"/>
                <w:sz w:val="24"/>
                <w:szCs w:val="24"/>
              </w:rPr>
              <w:t xml:space="preserve">иципального образования Платовский </w:t>
            </w:r>
            <w:r w:rsidRPr="005A459B">
              <w:rPr>
                <w:rFonts w:ascii="Times New Roman" w:hAnsi="Times New Roman" w:cs="Times New Roman"/>
                <w:sz w:val="24"/>
                <w:szCs w:val="24"/>
              </w:rPr>
              <w:t xml:space="preserve">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672,1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593,2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593,1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672,1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593,2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593,1</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647,1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593,2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593,1</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646,6</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592,7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592,6</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646,6</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592,7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592,6</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646,6</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592,7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592,6</w:t>
            </w:r>
          </w:p>
        </w:tc>
      </w:tr>
      <w:tr w:rsidR="005A459B" w:rsidRPr="005A459B" w:rsidTr="005A459B">
        <w:tblPrEx>
          <w:tblLook w:val="04A0" w:firstRow="1" w:lastRow="0" w:firstColumn="1" w:lastColumn="0" w:noHBand="0" w:noVBand="1"/>
        </w:tblPrEx>
        <w:trPr>
          <w:gridBefore w:val="2"/>
          <w:wBefore w:w="436" w:type="dxa"/>
          <w:trHeight w:val="487"/>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20.4.01.99990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20.4.01.99990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w:t>
            </w:r>
            <w:r w:rsidRPr="005A459B">
              <w:rPr>
                <w:rFonts w:ascii="Times New Roman" w:hAnsi="Times New Roman" w:cs="Times New Roman"/>
                <w:sz w:val="24"/>
                <w:szCs w:val="24"/>
              </w:rPr>
              <w:lastRenderedPageBreak/>
              <w:t>90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20.4.02.00000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Регулирование отношений по муниципальной собственности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20.4.02.99010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20.4.02.99010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Бюджетные инвестиции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20.4.02.99010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бюджетные ассигнования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20.4.02.99010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Уплата налогов, сборов и иных платежей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20.4.02.99010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850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Непрограммные мероприятия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Прочие мероприятия в рамках управленческой деятельности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77.2.00.00000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77.2.00.10110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бюджетные ассигнования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77.2.00.10110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Уплата налогов, сборов и иных платежей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77.2.00.10110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850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Национальная оборона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Мобилизационная и вневойсковая подготовка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Непрограммные мероприятия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Руководство и управление в сфере установленных функций органов местного самоуправления Новосергиевского района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77.1.00.00000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3D600E">
        <w:tblPrEx>
          <w:tblLook w:val="04A0" w:firstRow="1" w:lastRow="0" w:firstColumn="1" w:lastColumn="0" w:noHBand="0" w:noVBand="1"/>
        </w:tblPrEx>
        <w:trPr>
          <w:gridBefore w:val="2"/>
          <w:wBefore w:w="436" w:type="dxa"/>
          <w:trHeight w:val="7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77.1.00.51180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139,4</w:t>
            </w:r>
          </w:p>
        </w:tc>
      </w:tr>
      <w:tr w:rsidR="005A459B" w:rsidRPr="005A459B" w:rsidTr="003D600E">
        <w:tblPrEx>
          <w:tblLook w:val="04A0" w:firstRow="1" w:lastRow="0" w:firstColumn="1" w:lastColumn="0" w:noHBand="0" w:noVBand="1"/>
        </w:tblPrEx>
        <w:trPr>
          <w:gridBefore w:val="2"/>
          <w:wBefore w:w="436" w:type="dxa"/>
          <w:trHeight w:val="13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77.1.00.51180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121,2</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Расходы на выплаты персоналу государственных (муниципальных) органов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77.1.00.51180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121,2</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121,2</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77.1.00.51180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7,3</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18,2</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w:t>
            </w:r>
            <w:r w:rsidRPr="005A459B">
              <w:rPr>
                <w:rFonts w:ascii="Times New Roman" w:hAnsi="Times New Roman" w:cs="Times New Roman"/>
                <w:sz w:val="24"/>
                <w:szCs w:val="24"/>
              </w:rPr>
              <w:lastRenderedPageBreak/>
              <w:t>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77.1.00.51180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7,3</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13,3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18,2</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Национальная безопасность и правоохранительная деятельность</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1143,0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Гражданская оборона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FD59D9">
            <w:pPr>
              <w:rPr>
                <w:rFonts w:ascii="Times New Roman" w:hAnsi="Times New Roman" w:cs="Times New Roman"/>
                <w:sz w:val="24"/>
                <w:szCs w:val="24"/>
              </w:rPr>
            </w:pPr>
            <w:r w:rsidRPr="005A459B">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w:t>
            </w:r>
            <w:r w:rsidR="00FD59D9">
              <w:rPr>
                <w:rFonts w:ascii="Times New Roman" w:hAnsi="Times New Roman" w:cs="Times New Roman"/>
                <w:sz w:val="24"/>
                <w:szCs w:val="24"/>
              </w:rPr>
              <w:t>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«Обеспечение защиты населения и территории муниципального образования от чрезвычайных ситуаций»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20.4.03.00000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Организационные мероприятия по предупреждению и предотвращению случаев чрезвычайных ситуаций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20.4.03.99050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20.4.03.99050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20.4.03.99050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FD59D9">
            <w:pPr>
              <w:rPr>
                <w:rFonts w:ascii="Times New Roman" w:hAnsi="Times New Roman" w:cs="Times New Roman"/>
                <w:sz w:val="24"/>
                <w:szCs w:val="24"/>
              </w:rPr>
            </w:pPr>
            <w:r w:rsidRPr="005A459B">
              <w:rPr>
                <w:rFonts w:ascii="Times New Roman" w:hAnsi="Times New Roman" w:cs="Times New Roman"/>
                <w:sz w:val="24"/>
                <w:szCs w:val="24"/>
              </w:rPr>
              <w:lastRenderedPageBreak/>
              <w:t xml:space="preserve">Муниципальная программа "Устойчивое развитие территории муниципального образования </w:t>
            </w:r>
            <w:r w:rsidR="00FD59D9">
              <w:rPr>
                <w:rFonts w:ascii="Times New Roman" w:hAnsi="Times New Roman" w:cs="Times New Roman"/>
                <w:sz w:val="24"/>
                <w:szCs w:val="24"/>
              </w:rPr>
              <w:t>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20.4.04.00000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Реализация мероприятий по пожарной безопасности, обеспечение деятельности добровольных пожарных команд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20.4.04.99060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20.4.04.99060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20.4.04.99060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1120,0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FD59D9">
            <w:pPr>
              <w:rPr>
                <w:rFonts w:ascii="Times New Roman" w:hAnsi="Times New Roman" w:cs="Times New Roman"/>
                <w:sz w:val="24"/>
                <w:szCs w:val="24"/>
              </w:rPr>
            </w:pPr>
            <w:r w:rsidRPr="005A459B">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w:t>
            </w:r>
            <w:r w:rsidR="00FD59D9">
              <w:rPr>
                <w:rFonts w:ascii="Times New Roman" w:hAnsi="Times New Roman" w:cs="Times New Roman"/>
                <w:sz w:val="24"/>
                <w:szCs w:val="24"/>
              </w:rPr>
              <w:t>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xml:space="preserve">Комплексы процессных </w:t>
            </w:r>
            <w:r w:rsidRPr="005A459B">
              <w:rPr>
                <w:rFonts w:ascii="Times New Roman" w:hAnsi="Times New Roman" w:cs="Times New Roman"/>
                <w:sz w:val="24"/>
                <w:szCs w:val="24"/>
              </w:rPr>
              <w:lastRenderedPageBreak/>
              <w:t>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w:t>
            </w:r>
            <w:r w:rsidRPr="005A459B">
              <w:rPr>
                <w:rFonts w:ascii="Times New Roman" w:hAnsi="Times New Roman" w:cs="Times New Roman"/>
                <w:sz w:val="24"/>
                <w:szCs w:val="24"/>
              </w:rPr>
              <w:lastRenderedPageBreak/>
              <w:t>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Комплекс процессных мероприятий «Обеспечение деятельности народных дружин»</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20.4.05.00000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Создание условий для деятельности народных дружин</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20.4.05.99090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55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20.4.05.99090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20.4.05.99090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Национальная экономика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2426,7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2003,1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2047,6</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Дорожное хозяйство (дорожные фонды)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 сельсовет Новосергиевско</w:t>
            </w:r>
            <w:r w:rsidRPr="005A459B">
              <w:rPr>
                <w:rFonts w:ascii="Times New Roman" w:hAnsi="Times New Roman" w:cs="Times New Roman"/>
                <w:sz w:val="24"/>
                <w:szCs w:val="24"/>
              </w:rPr>
              <w:t xml:space="preserve">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«Содержание и ремонт автомобильных дорог поселения и искусственных сооружений на них»</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20.4.06.00000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Ремонт и содержание автомобильных дорог общего пользования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20.4.06.99070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20.4.06.99070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20.4.06.99070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2307,9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1988,3</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2032,8</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Другие вопросы в области национальной экономики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FD59D9">
            <w:pPr>
              <w:rPr>
                <w:rFonts w:ascii="Times New Roman" w:hAnsi="Times New Roman" w:cs="Times New Roman"/>
                <w:sz w:val="24"/>
                <w:szCs w:val="24"/>
              </w:rPr>
            </w:pPr>
            <w:r w:rsidRPr="005A459B">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w:t>
            </w:r>
            <w:r w:rsidR="00FD59D9">
              <w:rPr>
                <w:rFonts w:ascii="Times New Roman" w:hAnsi="Times New Roman" w:cs="Times New Roman"/>
                <w:sz w:val="24"/>
                <w:szCs w:val="24"/>
              </w:rPr>
              <w:t>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«Мероприятия по землеустройству и землепользованию»</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Реализация мероприятий по повышению эффективности использования земельных участков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20.4.07.99080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104,0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20.4.07.99080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104,0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20.4.07.99080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104,0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5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Осуществление полномочий по утверждению  документации по планировке территории, выдаче разрешений на строительство, разрешений на ввод в экс</w:t>
            </w:r>
            <w:r w:rsidRPr="005A459B">
              <w:rPr>
                <w:rFonts w:ascii="Times New Roman" w:hAnsi="Times New Roman" w:cs="Times New Roman"/>
                <w:sz w:val="24"/>
                <w:szCs w:val="24"/>
              </w:rPr>
              <w:lastRenderedPageBreak/>
              <w:t>плуатацию при осуществлении строительства, реконструкции, капитального строительства объектов, расположенных на территории поселения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20.4.07.99950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20.4.07.99950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20.4.07.99950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14,8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Жилищно-коммунальное хозяйство</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5836,0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Жилищное хозяйство</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FD59D9">
            <w:pPr>
              <w:rPr>
                <w:rFonts w:ascii="Times New Roman" w:hAnsi="Times New Roman" w:cs="Times New Roman"/>
                <w:sz w:val="24"/>
                <w:szCs w:val="24"/>
              </w:rPr>
            </w:pPr>
            <w:r w:rsidRPr="005A459B">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w:t>
            </w:r>
            <w:r w:rsidR="00FD59D9">
              <w:rPr>
                <w:rFonts w:ascii="Times New Roman" w:hAnsi="Times New Roman" w:cs="Times New Roman"/>
                <w:sz w:val="24"/>
                <w:szCs w:val="24"/>
              </w:rPr>
              <w:t>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"Мероприятия в области жилищного хозяйства"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20.4.14.00000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Мероприятия по переселению граждан из МКД и домов блокированной застройки, признанных аварийными после 1 января 2017 года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20.4.14.91420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xml:space="preserve">Закупка товаров, работ и услуг для государственных </w:t>
            </w:r>
            <w:r w:rsidRPr="005A459B">
              <w:rPr>
                <w:rFonts w:ascii="Times New Roman" w:hAnsi="Times New Roman" w:cs="Times New Roman"/>
                <w:sz w:val="24"/>
                <w:szCs w:val="24"/>
              </w:rPr>
              <w:lastRenderedPageBreak/>
              <w:t>(муниципальных)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20.4.14.914</w:t>
            </w:r>
            <w:r w:rsidRPr="005A459B">
              <w:rPr>
                <w:rFonts w:ascii="Times New Roman" w:hAnsi="Times New Roman" w:cs="Times New Roman"/>
                <w:sz w:val="24"/>
                <w:szCs w:val="24"/>
              </w:rPr>
              <w:lastRenderedPageBreak/>
              <w:t>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20.4.14.91420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418,0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Коммунальное хозяйство</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2558,9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2558,9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2558,9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«Мероприятия  в области коммунального хозяйства»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2558,9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Содержание объектов коммунальной инфраструктуры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20.4.09.99012</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1556,0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20.4.09.99012</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1556,0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20.4.09.99012</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1556,0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Капитальные вложения в объекты коммунальной инфраструктуры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20.4.09.S0450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20.4.09.S0450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w:t>
            </w:r>
            <w:r w:rsidRPr="005A459B">
              <w:rPr>
                <w:rFonts w:ascii="Times New Roman" w:hAnsi="Times New Roman" w:cs="Times New Roman"/>
                <w:sz w:val="24"/>
                <w:szCs w:val="24"/>
              </w:rPr>
              <w:lastRenderedPageBreak/>
              <w:t>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20.4.09.S04</w:t>
            </w:r>
            <w:r w:rsidRPr="005A459B">
              <w:rPr>
                <w:rFonts w:ascii="Times New Roman" w:hAnsi="Times New Roman" w:cs="Times New Roman"/>
                <w:sz w:val="24"/>
                <w:szCs w:val="24"/>
              </w:rPr>
              <w:lastRenderedPageBreak/>
              <w:t>50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1002,</w:t>
            </w:r>
            <w:r w:rsidRPr="005A459B">
              <w:rPr>
                <w:rFonts w:ascii="Times New Roman" w:hAnsi="Times New Roman" w:cs="Times New Roman"/>
                <w:sz w:val="24"/>
                <w:szCs w:val="24"/>
              </w:rPr>
              <w:lastRenderedPageBreak/>
              <w:t>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Благоустройство</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2859,1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2859,1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1647,6</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«Мероприятия по благоустройству поселений»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1647,6</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974,5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702,7</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Реализация природоохранных мероприятий (Озеленение)</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20.4.10.00060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228,7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20.4.10.00060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228,7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20.4.10.00060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228,7</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Озеленение</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20.4.10.99140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177,8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177,8</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20.4.10.99140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177,8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177,8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20.4.10.99140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177,8</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177,8</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Прочие мероприятия по благоустройству поселений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770,4</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796,7</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524,9</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715,2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741,6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469,8</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715,2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741,6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469,8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бюджетные ассигнования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55,2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55,1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55,1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Уплата налогов, сборов и иных платежей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20.4.10.99160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850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55,2</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55,1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55,1</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Реализация мероприятий, направленных на комплексное развитие сельских территорий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20.4.10.L5760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20.4.10.L5760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20.4.10.L5760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648,5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Приоритетные проекты Оренбургской области</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1211,5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1211,5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Реализация инициативных проектов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20.5.П5.S1400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875,5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20.5.П5.S1400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875,5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20.5.П5.S1400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875,5</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Мероприятия по завершению реализации инициативных проектов</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20.5.П5.И1400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336,0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20.5.П5.И1400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336,0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20.5.П5.И1400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336,0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Образование</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Молодежная политика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«Организация работы с детьми и молодежью»</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20.4.11.00000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Обеспечение выполнения полномочия по организации работы с детьми и мо</w:t>
            </w:r>
            <w:r w:rsidRPr="005A459B">
              <w:rPr>
                <w:rFonts w:ascii="Times New Roman" w:hAnsi="Times New Roman" w:cs="Times New Roman"/>
                <w:sz w:val="24"/>
                <w:szCs w:val="24"/>
              </w:rPr>
              <w:lastRenderedPageBreak/>
              <w:t>лодежью</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20.4.11.99970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20.4.11.99970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20.4.11.99970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КУЛЬТУРА, КИНЕМАТОГРАФИЯ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Культура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«Организация и обеспечение досуга жителей поселения услугами организаций культуры»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1932,9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1974,6</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2023,8</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Содержание учреждений культуры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20.4.12.99200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854,8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896,5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945,7</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20.4.12.99200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854,8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896,5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945,7</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20.4.12.99200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854,8</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896,5</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945,7</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xml:space="preserve">Межбюджетные трансферты в рамках передаваемых </w:t>
            </w:r>
            <w:r w:rsidRPr="005A459B">
              <w:rPr>
                <w:rFonts w:ascii="Times New Roman" w:hAnsi="Times New Roman" w:cs="Times New Roman"/>
                <w:sz w:val="24"/>
                <w:szCs w:val="24"/>
              </w:rPr>
              <w:lastRenderedPageBreak/>
              <w:t>полномочий в сфере культуры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20.4.12.999</w:t>
            </w:r>
            <w:r w:rsidRPr="005A459B">
              <w:rPr>
                <w:rFonts w:ascii="Times New Roman" w:hAnsi="Times New Roman" w:cs="Times New Roman"/>
                <w:sz w:val="24"/>
                <w:szCs w:val="24"/>
              </w:rPr>
              <w:lastRenderedPageBreak/>
              <w:t>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w:t>
            </w:r>
            <w:r w:rsidRPr="005A459B">
              <w:rPr>
                <w:rFonts w:ascii="Times New Roman" w:hAnsi="Times New Roman" w:cs="Times New Roman"/>
                <w:sz w:val="24"/>
                <w:szCs w:val="24"/>
              </w:rPr>
              <w:lastRenderedPageBreak/>
              <w:t>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1078</w:t>
            </w:r>
            <w:r w:rsidRPr="005A459B">
              <w:rPr>
                <w:rFonts w:ascii="Times New Roman" w:hAnsi="Times New Roman" w:cs="Times New Roman"/>
                <w:sz w:val="24"/>
                <w:szCs w:val="24"/>
              </w:rPr>
              <w:lastRenderedPageBreak/>
              <w:t>,1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1078,</w:t>
            </w:r>
            <w:r w:rsidRPr="005A459B">
              <w:rPr>
                <w:rFonts w:ascii="Times New Roman" w:hAnsi="Times New Roman" w:cs="Times New Roman"/>
                <w:sz w:val="24"/>
                <w:szCs w:val="24"/>
              </w:rPr>
              <w:lastRenderedPageBreak/>
              <w:t>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20.4.12.99920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межбюджетные трансферты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20.4.12.99920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1078,1</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1078,1</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1078,1</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Социальная политика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Пенсионное обеспечение</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xml:space="preserve">Муниципальная программа "Устойчивое развитие территории </w:t>
            </w:r>
            <w:r w:rsidR="00FD59D9">
              <w:rPr>
                <w:rFonts w:ascii="Times New Roman" w:hAnsi="Times New Roman" w:cs="Times New Roman"/>
                <w:sz w:val="24"/>
                <w:szCs w:val="24"/>
              </w:rPr>
              <w:t>муниципального образования Платовский сельсовет Новосергиевского</w:t>
            </w:r>
            <w:r w:rsidRPr="005A459B">
              <w:rPr>
                <w:rFonts w:ascii="Times New Roman" w:hAnsi="Times New Roman" w:cs="Times New Roman"/>
                <w:sz w:val="24"/>
                <w:szCs w:val="24"/>
              </w:rPr>
              <w:t xml:space="preserve">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3D600E">
        <w:tblPrEx>
          <w:tblLook w:val="04A0" w:firstRow="1" w:lastRow="0" w:firstColumn="1" w:lastColumn="0" w:noHBand="0" w:noVBand="1"/>
        </w:tblPrEx>
        <w:trPr>
          <w:gridBefore w:val="2"/>
          <w:wBefore w:w="436" w:type="dxa"/>
          <w:trHeight w:val="90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Доплаты к пенсиям муниципальных  служащих муниципального образования</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20.4.01.99930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121,9</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20.4.01.99930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20.4.01.99930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Социальное обеспечение и иные выплаты населению</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20.4.01.99930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118,9</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Публичные нормативные социальные выплаты гражданам</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20.4.01.99930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310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118,9</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118,9</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118,9</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ФИЗИЧЕСКАЯ КУЛЬТУРА И СПОРТ</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Массовый спорт</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Муниципальная программа "Устойчивое развитие территории муници</w:t>
            </w:r>
            <w:r w:rsidR="00FD59D9">
              <w:rPr>
                <w:rFonts w:ascii="Times New Roman" w:hAnsi="Times New Roman" w:cs="Times New Roman"/>
                <w:sz w:val="24"/>
                <w:szCs w:val="24"/>
              </w:rPr>
              <w:t>пального образования Платовский</w:t>
            </w:r>
            <w:r w:rsidRPr="005A459B">
              <w:rPr>
                <w:rFonts w:ascii="Times New Roman" w:hAnsi="Times New Roman" w:cs="Times New Roman"/>
                <w:sz w:val="24"/>
                <w:szCs w:val="24"/>
              </w:rPr>
              <w:t xml:space="preserve"> сельсовет Новосергиевского района Оренбургской области» </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Комплексы процессных мероприятий</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20.4.00.00000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112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20.4.13.00000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Мероприятия в области спорта и физической культуры</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20.4.13.99120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450"/>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20.4.13.99120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675"/>
        </w:trPr>
        <w:tc>
          <w:tcPr>
            <w:tcW w:w="310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gridSpan w:val="3"/>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113</w:t>
            </w:r>
          </w:p>
        </w:tc>
        <w:tc>
          <w:tcPr>
            <w:tcW w:w="992"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11</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20.4.13.99120</w:t>
            </w:r>
          </w:p>
        </w:tc>
        <w:tc>
          <w:tcPr>
            <w:tcW w:w="709"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30,0</w:t>
            </w:r>
          </w:p>
        </w:tc>
        <w:tc>
          <w:tcPr>
            <w:tcW w:w="708" w:type="dxa"/>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0,0</w:t>
            </w:r>
          </w:p>
        </w:tc>
      </w:tr>
      <w:tr w:rsidR="005A459B" w:rsidRPr="005A459B" w:rsidTr="003D600E">
        <w:tblPrEx>
          <w:tblLook w:val="04A0" w:firstRow="1" w:lastRow="0" w:firstColumn="1" w:lastColumn="0" w:noHBand="0" w:noVBand="1"/>
        </w:tblPrEx>
        <w:trPr>
          <w:gridBefore w:val="2"/>
          <w:wBefore w:w="436" w:type="dxa"/>
          <w:trHeight w:val="345"/>
        </w:trPr>
        <w:tc>
          <w:tcPr>
            <w:tcW w:w="3109" w:type="dxa"/>
            <w:gridSpan w:val="11"/>
            <w:tcBorders>
              <w:top w:val="single" w:sz="4" w:space="0" w:color="auto"/>
              <w:left w:val="single" w:sz="8" w:space="0" w:color="auto"/>
              <w:bottom w:val="single" w:sz="8" w:space="0" w:color="auto"/>
              <w:right w:val="single" w:sz="4" w:space="0" w:color="auto"/>
            </w:tcBorders>
            <w:shd w:val="clear" w:color="000000" w:fill="FFFFFF"/>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992" w:type="dxa"/>
            <w:gridSpan w:val="3"/>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992"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851"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850"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709"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851"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708" w:type="dxa"/>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237,</w:t>
            </w:r>
            <w:r w:rsidRPr="005A459B">
              <w:rPr>
                <w:rFonts w:ascii="Times New Roman" w:hAnsi="Times New Roman" w:cs="Times New Roman"/>
                <w:sz w:val="24"/>
                <w:szCs w:val="24"/>
              </w:rPr>
              <w:lastRenderedPageBreak/>
              <w:t>7</w:t>
            </w:r>
          </w:p>
        </w:tc>
        <w:tc>
          <w:tcPr>
            <w:tcW w:w="851" w:type="dxa"/>
            <w:gridSpan w:val="2"/>
            <w:tcBorders>
              <w:top w:val="nil"/>
              <w:left w:val="single" w:sz="4" w:space="0" w:color="auto"/>
              <w:bottom w:val="single" w:sz="8" w:space="0" w:color="auto"/>
              <w:right w:val="nil"/>
            </w:tcBorders>
            <w:shd w:val="clear" w:color="000000" w:fill="FFFFFF"/>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lastRenderedPageBreak/>
              <w:t>493,8</w:t>
            </w:r>
          </w:p>
        </w:tc>
      </w:tr>
      <w:tr w:rsidR="005A459B" w:rsidRPr="005A459B" w:rsidTr="003D600E">
        <w:tblPrEx>
          <w:tblLook w:val="04A0" w:firstRow="1" w:lastRow="0" w:firstColumn="1" w:lastColumn="0" w:noHBand="0" w:noVBand="1"/>
        </w:tblPrEx>
        <w:trPr>
          <w:gridBefore w:val="2"/>
          <w:wBefore w:w="436" w:type="dxa"/>
          <w:trHeight w:val="330"/>
        </w:trPr>
        <w:tc>
          <w:tcPr>
            <w:tcW w:w="300" w:type="dxa"/>
            <w:tcBorders>
              <w:top w:val="single" w:sz="4" w:space="0" w:color="auto"/>
              <w:left w:val="single" w:sz="8" w:space="0" w:color="auto"/>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lastRenderedPageBreak/>
              <w:t> </w:t>
            </w:r>
          </w:p>
        </w:tc>
        <w:tc>
          <w:tcPr>
            <w:tcW w:w="300"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301" w:type="dxa"/>
            <w:gridSpan w:val="2"/>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236" w:type="dxa"/>
            <w:tcBorders>
              <w:top w:val="single" w:sz="4" w:space="0" w:color="auto"/>
              <w:left w:val="nil"/>
              <w:bottom w:val="single" w:sz="8" w:space="0" w:color="auto"/>
              <w:right w:val="single" w:sz="4" w:space="0" w:color="auto"/>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Итого</w:t>
            </w:r>
          </w:p>
        </w:tc>
        <w:tc>
          <w:tcPr>
            <w:tcW w:w="556"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851"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rPr>
                <w:rFonts w:ascii="Times New Roman" w:hAnsi="Times New Roman" w:cs="Times New Roman"/>
                <w:sz w:val="24"/>
                <w:szCs w:val="24"/>
              </w:rPr>
            </w:pPr>
            <w:r w:rsidRPr="005A459B">
              <w:rPr>
                <w:rFonts w:ascii="Times New Roman" w:hAnsi="Times New Roman" w:cs="Times New Roman"/>
                <w:sz w:val="24"/>
                <w:szCs w:val="24"/>
              </w:rPr>
              <w:t>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709"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jc w:val="right"/>
              <w:rPr>
                <w:rFonts w:ascii="Times New Roman" w:hAnsi="Times New Roman" w:cs="Times New Roman"/>
                <w:sz w:val="24"/>
                <w:szCs w:val="24"/>
              </w:rPr>
            </w:pPr>
            <w:r w:rsidRPr="005A459B">
              <w:rPr>
                <w:rFonts w:ascii="Times New Roman" w:hAnsi="Times New Roman" w:cs="Times New Roman"/>
                <w:sz w:val="24"/>
                <w:szCs w:val="24"/>
              </w:rPr>
              <w:t> </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15617,2</w:t>
            </w:r>
          </w:p>
        </w:tc>
        <w:tc>
          <w:tcPr>
            <w:tcW w:w="708" w:type="dxa"/>
            <w:tcBorders>
              <w:top w:val="single" w:sz="4" w:space="0" w:color="auto"/>
              <w:left w:val="nil"/>
              <w:bottom w:val="single" w:sz="8" w:space="0" w:color="auto"/>
              <w:right w:val="nil"/>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9402,0</w:t>
            </w:r>
          </w:p>
        </w:tc>
        <w:tc>
          <w:tcPr>
            <w:tcW w:w="851"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5A459B" w:rsidRPr="005A459B" w:rsidRDefault="005A459B" w:rsidP="003D600E">
            <w:pPr>
              <w:jc w:val="right"/>
              <w:rPr>
                <w:rFonts w:ascii="Times New Roman" w:hAnsi="Times New Roman" w:cs="Times New Roman"/>
                <w:bCs/>
                <w:sz w:val="24"/>
                <w:szCs w:val="24"/>
              </w:rPr>
            </w:pPr>
            <w:r w:rsidRPr="005A459B">
              <w:rPr>
                <w:rFonts w:ascii="Times New Roman" w:hAnsi="Times New Roman" w:cs="Times New Roman"/>
                <w:bCs/>
                <w:sz w:val="24"/>
                <w:szCs w:val="24"/>
              </w:rPr>
              <w:t>9520,4</w:t>
            </w:r>
          </w:p>
        </w:tc>
      </w:tr>
    </w:tbl>
    <w:p w:rsidR="005A459B" w:rsidRPr="005A459B" w:rsidRDefault="005A459B" w:rsidP="005A459B">
      <w:pPr>
        <w:pStyle w:val="ConsTitle"/>
        <w:widowControl/>
        <w:ind w:right="0"/>
        <w:rPr>
          <w:rFonts w:ascii="Times New Roman" w:hAnsi="Times New Roman" w:cs="Times New Roman"/>
          <w:sz w:val="24"/>
          <w:szCs w:val="24"/>
        </w:rPr>
      </w:pP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Приложение № 4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к решению Совета депутатов</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от 16.12.2022 года № 19/1 р.С</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 в редакции решения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овета депутатов от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18.08.2023 г. № 24/1 р.С</w:t>
      </w:r>
    </w:p>
    <w:p w:rsidR="005A459B" w:rsidRPr="005A459B" w:rsidRDefault="005A459B" w:rsidP="005A459B">
      <w:pPr>
        <w:pStyle w:val="ConsTitle"/>
        <w:widowControl/>
        <w:ind w:right="0"/>
        <w:jc w:val="right"/>
        <w:rPr>
          <w:rFonts w:ascii="Times New Roman" w:hAnsi="Times New Roman" w:cs="Times New Roman"/>
          <w:sz w:val="24"/>
          <w:szCs w:val="24"/>
        </w:rPr>
      </w:pPr>
    </w:p>
    <w:tbl>
      <w:tblPr>
        <w:tblpPr w:leftFromText="180" w:rightFromText="180" w:vertAnchor="text" w:tblpY="1"/>
        <w:tblOverlap w:val="never"/>
        <w:tblW w:w="9669" w:type="dxa"/>
        <w:tblLayout w:type="fixed"/>
        <w:tblLook w:val="0000" w:firstRow="0" w:lastRow="0" w:firstColumn="0" w:lastColumn="0" w:noHBand="0" w:noVBand="0"/>
      </w:tblPr>
      <w:tblGrid>
        <w:gridCol w:w="237"/>
        <w:gridCol w:w="236"/>
        <w:gridCol w:w="236"/>
        <w:gridCol w:w="236"/>
        <w:gridCol w:w="236"/>
        <w:gridCol w:w="236"/>
        <w:gridCol w:w="236"/>
        <w:gridCol w:w="236"/>
        <w:gridCol w:w="236"/>
        <w:gridCol w:w="236"/>
        <w:gridCol w:w="236"/>
        <w:gridCol w:w="127"/>
        <w:gridCol w:w="109"/>
        <w:gridCol w:w="458"/>
        <w:gridCol w:w="850"/>
        <w:gridCol w:w="1276"/>
        <w:gridCol w:w="850"/>
        <w:gridCol w:w="993"/>
        <w:gridCol w:w="992"/>
        <w:gridCol w:w="1417"/>
      </w:tblGrid>
      <w:tr w:rsidR="005A459B" w:rsidRPr="005A459B" w:rsidTr="003D600E">
        <w:trPr>
          <w:trHeight w:val="168"/>
        </w:trPr>
        <w:tc>
          <w:tcPr>
            <w:tcW w:w="237" w:type="dxa"/>
            <w:tcBorders>
              <w:top w:val="nil"/>
              <w:left w:val="nil"/>
              <w:bottom w:val="nil"/>
              <w:right w:val="nil"/>
            </w:tcBorders>
          </w:tcPr>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p>
        </w:tc>
        <w:tc>
          <w:tcPr>
            <w:tcW w:w="9432" w:type="dxa"/>
            <w:gridSpan w:val="19"/>
            <w:tcBorders>
              <w:top w:val="nil"/>
              <w:left w:val="nil"/>
              <w:bottom w:val="nil"/>
              <w:right w:val="nil"/>
            </w:tcBorders>
          </w:tcPr>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r w:rsidRPr="005A459B">
              <w:rPr>
                <w:rFonts w:ascii="Times New Roman" w:hAnsi="Times New Roman" w:cs="Times New Roman"/>
                <w:b/>
                <w:bCs/>
                <w:color w:val="000000"/>
                <w:sz w:val="24"/>
                <w:szCs w:val="24"/>
              </w:rPr>
              <w:t xml:space="preserve"> РАСПРЕДЕЛЕНИЕ БЮДЖЕТНЫХ АССИГНОВАНИЙ  БЮДЖЕТА МУНИЦИПАЛЬНОГО ОБРАЗОВАНИЯ  ПЛАТОВСКИЙ СЕЛЬСОВЕТ НОВОСЕРГИЕВСКОГО РАЙОНА ОРЕНБУРГСКОЙ ОБЛАСТИ ПО РАЗДЕЛАМ, ПОДРАЗДЕЛАМ, ЦЕЛЕВЫМ СТАТЬЯМ МУНИЦИПАЛЬНЫМ ПРОГРАММАМ И НЕПРОГРАМНЫМ НАПРАВЛЕНИЯМ ДЕЯТЕЛЬНОСТИ), ГРУППАМ И ПОДГРУППАМ ВИДОВ РАСХОДОВ КЛАССИФИКАЦИИ РАСХОДОВ НА 2023 ГОД И ПЛАНОВЫЙ ПЕРИОД 2024-2025 годы </w:t>
            </w:r>
          </w:p>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p>
        </w:tc>
      </w:tr>
      <w:tr w:rsidR="005A459B" w:rsidRPr="005A459B" w:rsidTr="00F03851">
        <w:trPr>
          <w:trHeight w:val="742"/>
        </w:trPr>
        <w:tc>
          <w:tcPr>
            <w:tcW w:w="2724" w:type="dxa"/>
            <w:gridSpan w:val="12"/>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Наименование</w:t>
            </w:r>
          </w:p>
        </w:tc>
        <w:tc>
          <w:tcPr>
            <w:tcW w:w="567" w:type="dxa"/>
            <w:gridSpan w:val="2"/>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 xml:space="preserve">РЗ </w:t>
            </w:r>
          </w:p>
        </w:tc>
        <w:tc>
          <w:tcPr>
            <w:tcW w:w="85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ПР</w:t>
            </w:r>
          </w:p>
        </w:tc>
        <w:tc>
          <w:tcPr>
            <w:tcW w:w="127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ЦСР</w:t>
            </w:r>
          </w:p>
        </w:tc>
        <w:tc>
          <w:tcPr>
            <w:tcW w:w="85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ВР</w:t>
            </w:r>
          </w:p>
        </w:tc>
        <w:tc>
          <w:tcPr>
            <w:tcW w:w="993"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2023 год</w:t>
            </w:r>
          </w:p>
        </w:tc>
        <w:tc>
          <w:tcPr>
            <w:tcW w:w="992"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2024 год</w:t>
            </w:r>
          </w:p>
        </w:tc>
        <w:tc>
          <w:tcPr>
            <w:tcW w:w="141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2025 год</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Общегосударственные вопросы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3995,3</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3949,8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3985,3</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FD59D9">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r w:rsidR="00FD59D9">
              <w:rPr>
                <w:rFonts w:ascii="Times New Roman" w:hAnsi="Times New Roman" w:cs="Times New Roman"/>
                <w:color w:val="000000"/>
                <w:sz w:val="24"/>
                <w:szCs w:val="24"/>
              </w:rPr>
              <w:t>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Высшее должностное лицо органов местного самоуправления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890"/>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937,2</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2321,2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2354,6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2390,2</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FD59D9">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2321,2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2354,6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2390,2</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2321,2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2354,6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2390,2</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2321,2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2354,6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2390,2</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Центральный аппарат</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1815,0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1848,4</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1884,0</w:t>
            </w:r>
          </w:p>
        </w:tc>
      </w:tr>
      <w:tr w:rsidR="005A459B" w:rsidRPr="005A459B" w:rsidTr="00F03851">
        <w:trPr>
          <w:trHeight w:val="890"/>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1209,8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1200,2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1200,2</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1209,8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1200,2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1200,2</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605,2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648,2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683,8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605,2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648,2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683,8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Центральный аппарат (работники ОМСУ)</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r>
      <w:tr w:rsidR="005A459B" w:rsidRPr="005A459B" w:rsidTr="00F03851">
        <w:trPr>
          <w:trHeight w:val="890"/>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в целях обеспечения выполнения функций государ</w:t>
            </w:r>
            <w:r w:rsidRPr="005A459B">
              <w:rPr>
                <w:rFonts w:ascii="Times New Roman" w:hAnsi="Times New Roman" w:cs="Times New Roman"/>
                <w:color w:val="000000"/>
                <w:sz w:val="24"/>
                <w:szCs w:val="24"/>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20.4.01.10021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муниципального образ</w:t>
            </w:r>
            <w:r w:rsidR="00FD59D9">
              <w:rPr>
                <w:rFonts w:ascii="Times New Roman" w:hAnsi="Times New Roman" w:cs="Times New Roman"/>
                <w:color w:val="000000"/>
                <w:sz w:val="24"/>
                <w:szCs w:val="24"/>
              </w:rPr>
              <w:t>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61,8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Осуществление полномочий по обеспечению внутреннего финансового контроля и контроля в сфере закупок</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20.4.01.99940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20.4.01.99940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20.4.01.99940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12,7</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Осуществление полномочий по обеспечению внешнего муниципального финансового контроля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06</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Другие общегосударственные вопросы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675,1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596,2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596,1</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FD59D9">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672,1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593,2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593,1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672,1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593,2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593,1</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647,1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593,2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593,1</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646,6</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592,7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592,6</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w:t>
            </w:r>
            <w:r w:rsidRPr="005A459B">
              <w:rPr>
                <w:rFonts w:ascii="Times New Roman" w:hAnsi="Times New Roman" w:cs="Times New Roman"/>
                <w:color w:val="000000"/>
                <w:sz w:val="24"/>
                <w:szCs w:val="24"/>
              </w:rPr>
              <w:lastRenderedPageBreak/>
              <w:t>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w:t>
            </w:r>
            <w:r w:rsidRPr="005A459B">
              <w:rPr>
                <w:rFonts w:ascii="Times New Roman" w:hAnsi="Times New Roman" w:cs="Times New Roman"/>
                <w:color w:val="000000"/>
                <w:sz w:val="24"/>
                <w:szCs w:val="24"/>
              </w:rPr>
              <w:lastRenderedPageBreak/>
              <w:t>980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646,6</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592,7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592,6</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646,6</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592,7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592,6</w:t>
            </w:r>
          </w:p>
        </w:tc>
      </w:tr>
      <w:tr w:rsidR="005A459B" w:rsidRPr="005A459B" w:rsidTr="00F03851">
        <w:trPr>
          <w:trHeight w:val="1620"/>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20.4.01.99990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20.4.01.99990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20.4.01.99990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20.4.02.00000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25,0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Регулирование отношений по муниципальной собственности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20.4.02.99010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25,0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Капитальные вложения в объекты государственной (муниципаль</w:t>
            </w:r>
            <w:r w:rsidRPr="005A459B">
              <w:rPr>
                <w:rFonts w:ascii="Times New Roman" w:hAnsi="Times New Roman" w:cs="Times New Roman"/>
                <w:color w:val="000000"/>
                <w:sz w:val="24"/>
                <w:szCs w:val="24"/>
              </w:rPr>
              <w:lastRenderedPageBreak/>
              <w:t>ной) собственности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20.4.02.99010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Бюджетные инвестиции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20.4.02.99010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бюджетные ассигнования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20.4.02.99010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Уплата налогов, сборов и иных платежей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20.4.02.99010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850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Непрограммные мероприятия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Прочие мероприятия в рамках управленческой деятельности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77.2.00.00000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77.2.00.10110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бюджетные ассигнования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77.2.00.10110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Уплата налогов, сборов и иных платежей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77.2.00.10110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850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Национальная оборона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139,4</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139,4</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Непрограммные мероприятия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139,4</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 Новосергиевского района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77.1.00.00000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139,4</w:t>
            </w:r>
          </w:p>
        </w:tc>
      </w:tr>
      <w:tr w:rsidR="005A459B" w:rsidRPr="005A459B" w:rsidTr="00F03851">
        <w:trPr>
          <w:trHeight w:val="49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Субвенции на осуществление первичного воинского учета на территориях, где отсутствуют военные комиссариаты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77.1.00.51180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139,4</w:t>
            </w:r>
          </w:p>
        </w:tc>
      </w:tr>
      <w:tr w:rsidR="005A459B" w:rsidRPr="005A459B" w:rsidTr="00F03851">
        <w:trPr>
          <w:trHeight w:val="890"/>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77.1.00.51180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121,2</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77.1.00.51180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121,2</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121,2</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77.1.00.51180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7,3</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18,2</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77.1.00.51180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7,3</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13,3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18,2</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1143,0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Гражданская оборона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w:t>
            </w:r>
            <w:r w:rsidRPr="005A459B">
              <w:rPr>
                <w:rFonts w:ascii="Times New Roman" w:hAnsi="Times New Roman" w:cs="Times New Roman"/>
                <w:color w:val="000000"/>
                <w:sz w:val="24"/>
                <w:szCs w:val="24"/>
              </w:rPr>
              <w:lastRenderedPageBreak/>
              <w:t xml:space="preserve">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«Обеспечение защиты населения и территории муниципального образования от чрезвычайных ситуаций»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20.4.03.00000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Организационные мероприятия по предупреждению и предотвращению случаев чрезвычайных ситуаций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20.4.03.99050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20.4.03.99050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20.4.03.99050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20.4.04.00000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Реализация мероприятий по пожарной безопасности, обеспечение деятельности добровольных пожарных команд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20.4.04.99060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20.4.04.99060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20.4.04.99060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1120,0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Муниципальная программа "Устойчивое развитие территории муниципального </w:t>
            </w:r>
            <w:r w:rsidR="003D600E">
              <w:rPr>
                <w:rFonts w:ascii="Times New Roman" w:hAnsi="Times New Roman" w:cs="Times New Roman"/>
                <w:color w:val="000000"/>
                <w:sz w:val="24"/>
                <w:szCs w:val="24"/>
              </w:rPr>
              <w:t>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«Обеспечение деятельности народных дружин»</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20.4.05.00000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Создание условий для </w:t>
            </w:r>
            <w:r w:rsidRPr="005A459B">
              <w:rPr>
                <w:rFonts w:ascii="Times New Roman" w:hAnsi="Times New Roman" w:cs="Times New Roman"/>
                <w:color w:val="000000"/>
                <w:sz w:val="24"/>
                <w:szCs w:val="24"/>
              </w:rPr>
              <w:lastRenderedPageBreak/>
              <w:t>деятельности народных дружин</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20.4.05.99</w:t>
            </w:r>
            <w:r w:rsidRPr="005A459B">
              <w:rPr>
                <w:rFonts w:ascii="Times New Roman" w:hAnsi="Times New Roman" w:cs="Times New Roman"/>
                <w:color w:val="000000"/>
                <w:sz w:val="24"/>
                <w:szCs w:val="24"/>
              </w:rPr>
              <w:lastRenderedPageBreak/>
              <w:t>090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36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20.4.05.99090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20.4.05.99090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Национальная экономика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2426,7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2003,1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2047,6</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Дорожное хозяйство (дорожные фонды)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«Содержание и ремонт автомобильных дорог поселения и искусственных сооружений на них»</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20.4.06.00000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Ремонт и содержание автомобильных дорог общего пользования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20.4.06.99070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20.4.06.99070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w:t>
            </w:r>
            <w:r w:rsidRPr="005A459B">
              <w:rPr>
                <w:rFonts w:ascii="Times New Roman" w:hAnsi="Times New Roman" w:cs="Times New Roman"/>
                <w:color w:val="000000"/>
                <w:sz w:val="24"/>
                <w:szCs w:val="24"/>
              </w:rPr>
              <w:lastRenderedPageBreak/>
              <w:t>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09</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20.4.06.99</w:t>
            </w:r>
            <w:r w:rsidRPr="005A459B">
              <w:rPr>
                <w:rFonts w:ascii="Times New Roman" w:hAnsi="Times New Roman" w:cs="Times New Roman"/>
                <w:color w:val="000000"/>
                <w:sz w:val="24"/>
                <w:szCs w:val="24"/>
              </w:rPr>
              <w:lastRenderedPageBreak/>
              <w:t>070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2307,9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1988,3</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2032,8</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«Мероприятия по землеустройству и землепользованию»</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Реализация мероприятий по повышению эффективности использования земельных участков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20.4.07.99080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20.4.07.99080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20.4.07.99080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101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Осуществление полномочий по утверждению  документации по планировке территории, выдаче разрешений на строительство, разре</w:t>
            </w:r>
            <w:r w:rsidRPr="005A459B">
              <w:rPr>
                <w:rFonts w:ascii="Times New Roman" w:hAnsi="Times New Roman" w:cs="Times New Roman"/>
                <w:color w:val="000000"/>
                <w:sz w:val="24"/>
                <w:szCs w:val="24"/>
              </w:rPr>
              <w:lastRenderedPageBreak/>
              <w:t>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20.4.07.99950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20.4.07.99950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04</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20.4.07.99950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Жилищно-коммунальное хозяйство</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5836,0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974,5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702,7</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Жилищное хозяйство</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муниципального образова</w:t>
            </w:r>
            <w:r w:rsidR="003D600E">
              <w:rPr>
                <w:rFonts w:ascii="Times New Roman" w:hAnsi="Times New Roman" w:cs="Times New Roman"/>
                <w:color w:val="000000"/>
                <w:sz w:val="24"/>
                <w:szCs w:val="24"/>
              </w:rPr>
              <w:t>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"Мероприятия в области жилищного хозяйства"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20.4.14.00000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Мероприятия по переселению граждан из МКД и домов блокированной застройки, признанных аварийными после 1 января 2017 года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20.4.14.91420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w:t>
            </w:r>
            <w:r w:rsidRPr="005A459B">
              <w:rPr>
                <w:rFonts w:ascii="Times New Roman" w:hAnsi="Times New Roman" w:cs="Times New Roman"/>
                <w:color w:val="000000"/>
                <w:sz w:val="24"/>
                <w:szCs w:val="24"/>
              </w:rPr>
              <w:lastRenderedPageBreak/>
              <w:t>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20.4.14.91420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20.4.14.91420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418,0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Коммунальное хозяйство</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2558,9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r w:rsidR="003D600E">
              <w:rPr>
                <w:rFonts w:ascii="Times New Roman" w:hAnsi="Times New Roman" w:cs="Times New Roman"/>
                <w:color w:val="000000"/>
                <w:sz w:val="24"/>
                <w:szCs w:val="24"/>
              </w:rPr>
              <w:t>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2558,9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2558,9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«Мероприятия  в области коммунального хозяйства»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2558,9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Содержание объектов коммунальной инфраструктуры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20.4.09.99012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1556,0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20.4.09.99012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1556,0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20.4.09.99012</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1556,0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Капитальные вложения в объекты коммунальной инфраструктуры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20.4.09.S0450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w:t>
            </w:r>
            <w:r w:rsidRPr="005A459B">
              <w:rPr>
                <w:rFonts w:ascii="Times New Roman" w:hAnsi="Times New Roman" w:cs="Times New Roman"/>
                <w:color w:val="000000"/>
                <w:sz w:val="24"/>
                <w:szCs w:val="24"/>
              </w:rPr>
              <w:lastRenderedPageBreak/>
              <w:t>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20.4.09.S0</w:t>
            </w:r>
            <w:r w:rsidRPr="005A459B">
              <w:rPr>
                <w:rFonts w:ascii="Times New Roman" w:hAnsi="Times New Roman" w:cs="Times New Roman"/>
                <w:color w:val="000000"/>
                <w:sz w:val="24"/>
                <w:szCs w:val="24"/>
              </w:rPr>
              <w:lastRenderedPageBreak/>
              <w:t>450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20.4.09.S0450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1002,9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Благоустройство</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2859,1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974,5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702,7</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2859,1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974,5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702,7</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1647,6</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974,5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702,7</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«Мероприятия по благоустройству поселений»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1647,6</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974,5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702,7</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Реализация природоохранных мероприятий (Озеленение)</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20.4.10.00060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228,7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20.4.10.00060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228,7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20.4.10.00060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228,7</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Озеленение</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20.4.10.99140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177,8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177,8</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w:t>
            </w:r>
            <w:r w:rsidRPr="005A459B">
              <w:rPr>
                <w:rFonts w:ascii="Times New Roman" w:hAnsi="Times New Roman" w:cs="Times New Roman"/>
                <w:color w:val="000000"/>
                <w:sz w:val="24"/>
                <w:szCs w:val="24"/>
              </w:rPr>
              <w:lastRenderedPageBreak/>
              <w:t>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20.4.10.99140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177,8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177,8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20.4.10.99140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177,8</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177,8</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Прочие мероприятия по благоустройству поселений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770,4</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796,7</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524,9</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715,2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741,6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469,8</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715,2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741,6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469,8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бюджетные ассигнования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55,2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55,1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55,1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Уплата налогов, сборов и иных платежей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20.4.10.99160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850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55,2</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55,1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55,1</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Реализация мероприятий, направленных на комплексное развитие сельских территорий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20.4.10.L5760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20.4.10.L5760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20.4.10.L5760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648,5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Приоритетные проекты Оренбургской области</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1211,5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Приоритетный проект "Вовлечение жителей </w:t>
            </w:r>
            <w:r w:rsidRPr="005A459B">
              <w:rPr>
                <w:rFonts w:ascii="Times New Roman" w:hAnsi="Times New Roman" w:cs="Times New Roman"/>
                <w:color w:val="000000"/>
                <w:sz w:val="24"/>
                <w:szCs w:val="24"/>
              </w:rPr>
              <w:lastRenderedPageBreak/>
              <w:t>муниципальных образований Оренбургской области в процесс выбора и реализации инициативных проектов"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1211,5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Реализация инициативных проектов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20.5.П5.S1400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875,5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20.5.П5.S1400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875,5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20.5.П5.S1400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875,5</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Мероприятия по завершению реализации инициативных проектов</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20.5.П5.И1400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336,0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20.5.П5.И1400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336,0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05</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03</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20.5.П5.И1400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336,0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Образование</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Молодежная политика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«Организация работы с детьми и молодежью»</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20.4.11.00000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Обеспечение выполнения полномочия по организации работы с детьми и молодежью</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20.4.11.99970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20.4.11.99970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07</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20.4.11.99970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КУЛЬТУРА, КИНЕМАТОГРАФИЯ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1932,9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1974,6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2023,8</w:t>
            </w:r>
          </w:p>
        </w:tc>
      </w:tr>
      <w:tr w:rsidR="005A459B" w:rsidRPr="005A459B" w:rsidTr="00F03851">
        <w:trPr>
          <w:trHeight w:val="228"/>
        </w:trPr>
        <w:tc>
          <w:tcPr>
            <w:tcW w:w="2361" w:type="dxa"/>
            <w:gridSpan w:val="10"/>
            <w:tcBorders>
              <w:top w:val="single" w:sz="6" w:space="0" w:color="auto"/>
              <w:left w:val="single" w:sz="12" w:space="0" w:color="auto"/>
              <w:bottom w:val="single" w:sz="6" w:space="0" w:color="auto"/>
              <w:right w:val="single" w:sz="6" w:space="0" w:color="auto"/>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Культура</w:t>
            </w:r>
          </w:p>
        </w:tc>
        <w:tc>
          <w:tcPr>
            <w:tcW w:w="236" w:type="dxa"/>
            <w:tcBorders>
              <w:top w:val="single" w:sz="6" w:space="0" w:color="auto"/>
              <w:left w:val="single" w:sz="12" w:space="0" w:color="auto"/>
              <w:bottom w:val="single" w:sz="6"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gridSpan w:val="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458"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1932,9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1974,6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2023,8</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1932,9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1974,6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2023,8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1932,9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1974,6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2023,8</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«Организация и обеспечение досуга жителей поселения услугами организаций культуры»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1932,9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1974,6</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2023,8</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Содержание учреждений культуры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20.4.12.99200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854,8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896,5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945,7</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Закупка товаров, работ и услуг для государственных (муниципаль</w:t>
            </w:r>
            <w:r w:rsidRPr="005A459B">
              <w:rPr>
                <w:rFonts w:ascii="Times New Roman" w:hAnsi="Times New Roman" w:cs="Times New Roman"/>
                <w:color w:val="000000"/>
                <w:sz w:val="24"/>
                <w:szCs w:val="24"/>
              </w:rPr>
              <w:lastRenderedPageBreak/>
              <w:t>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20.4.12.99200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854,8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896,5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945,7</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20.4.12.99200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854,8</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896,5</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945,7</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трансферты в рамках передаваемых полномочий в сфере культуры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20.4.12.99920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20.4.12.99920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межбюджетные трансферты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08</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20.4.12.99920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540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1078,1</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Социальная политика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Пенсионное обеспечение</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r w:rsidR="003D600E">
              <w:rPr>
                <w:rFonts w:ascii="Times New Roman" w:hAnsi="Times New Roman" w:cs="Times New Roman"/>
                <w:color w:val="000000"/>
                <w:sz w:val="24"/>
                <w:szCs w:val="24"/>
              </w:rPr>
              <w:t>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r>
      <w:tr w:rsidR="005A459B" w:rsidRPr="005A459B" w:rsidTr="00F03851">
        <w:trPr>
          <w:trHeight w:val="593"/>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Доплаты к пенсиям муниципальных  служащих муниципального образования</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20.4.01.99930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121,9</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20.4.01.99930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20.4.01.99930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20.4.01.99930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118,9</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Публичные нормативные социальные выплаты гражданам</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01</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20.4.01.99930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310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118,9</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118,9</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118,9</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ФИЗИЧЕСКАЯ КУЛЬТУРА И СПОРТ</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Массовый спорт</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Муниципальная программа "Устойчивое развитие территории муници</w:t>
            </w:r>
            <w:r w:rsidR="003D600E">
              <w:rPr>
                <w:rFonts w:ascii="Times New Roman" w:hAnsi="Times New Roman" w:cs="Times New Roman"/>
                <w:color w:val="000000"/>
                <w:sz w:val="24"/>
                <w:szCs w:val="24"/>
              </w:rPr>
              <w:t>пального образования Платовский</w:t>
            </w:r>
            <w:r w:rsidRPr="005A459B">
              <w:rPr>
                <w:rFonts w:ascii="Times New Roman" w:hAnsi="Times New Roman" w:cs="Times New Roman"/>
                <w:color w:val="000000"/>
                <w:sz w:val="24"/>
                <w:szCs w:val="24"/>
              </w:rPr>
              <w:t xml:space="preserve"> сельсовет Новосергиевского района Оренбургской области» </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Комплексы процессных мероприятий</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20.4.00.00000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742"/>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20.4.13.00000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Мероприятия в области спорта и физической культуры</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20.4.13.99120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95"/>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20.4.13.99120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444"/>
        </w:trPr>
        <w:tc>
          <w:tcPr>
            <w:tcW w:w="2724" w:type="dxa"/>
            <w:gridSpan w:val="12"/>
            <w:tcBorders>
              <w:top w:val="single" w:sz="6" w:space="0" w:color="auto"/>
              <w:left w:val="single" w:sz="12" w:space="0" w:color="auto"/>
              <w:bottom w:val="single" w:sz="6" w:space="0" w:color="auto"/>
              <w:right w:val="nil"/>
            </w:tcBorders>
            <w:shd w:val="solid" w:color="FFFFFF" w:fill="FFFFFF"/>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11</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02</w:t>
            </w:r>
          </w:p>
        </w:tc>
        <w:tc>
          <w:tcPr>
            <w:tcW w:w="1276"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20.4.13.99120</w:t>
            </w:r>
          </w:p>
        </w:tc>
        <w:tc>
          <w:tcPr>
            <w:tcW w:w="850"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240</w:t>
            </w:r>
          </w:p>
        </w:tc>
        <w:tc>
          <w:tcPr>
            <w:tcW w:w="993"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30,0</w:t>
            </w:r>
          </w:p>
        </w:tc>
        <w:tc>
          <w:tcPr>
            <w:tcW w:w="992"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F03851">
        <w:trPr>
          <w:trHeight w:val="228"/>
        </w:trPr>
        <w:tc>
          <w:tcPr>
            <w:tcW w:w="237"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single" w:sz="12" w:space="0" w:color="auto"/>
              <w:bottom w:val="single" w:sz="12" w:space="0" w:color="auto"/>
              <w:right w:val="single" w:sz="6" w:space="0" w:color="auto"/>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gridSpan w:val="2"/>
            <w:tcBorders>
              <w:top w:val="single" w:sz="6" w:space="0" w:color="auto"/>
              <w:left w:val="single" w:sz="12"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458"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237,7</w:t>
            </w:r>
          </w:p>
        </w:tc>
        <w:tc>
          <w:tcPr>
            <w:tcW w:w="1417" w:type="dxa"/>
            <w:tcBorders>
              <w:top w:val="single" w:sz="6" w:space="0" w:color="auto"/>
              <w:left w:val="single" w:sz="6" w:space="0" w:color="auto"/>
              <w:bottom w:val="single" w:sz="12" w:space="0" w:color="auto"/>
              <w:right w:val="nil"/>
            </w:tcBorders>
            <w:shd w:val="solid" w:color="FFFFFF" w:fill="FFFFFF"/>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493,8</w:t>
            </w:r>
          </w:p>
        </w:tc>
      </w:tr>
      <w:tr w:rsidR="005A459B" w:rsidRPr="005A459B" w:rsidTr="00F03851">
        <w:trPr>
          <w:trHeight w:val="216"/>
        </w:trPr>
        <w:tc>
          <w:tcPr>
            <w:tcW w:w="237" w:type="dxa"/>
            <w:tcBorders>
              <w:top w:val="single" w:sz="6" w:space="0" w:color="auto"/>
              <w:left w:val="single" w:sz="12" w:space="0" w:color="auto"/>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gridSpan w:val="2"/>
            <w:tcBorders>
              <w:top w:val="single" w:sz="6" w:space="0" w:color="auto"/>
              <w:left w:val="nil"/>
              <w:bottom w:val="single" w:sz="12"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Итого</w:t>
            </w:r>
          </w:p>
        </w:tc>
        <w:tc>
          <w:tcPr>
            <w:tcW w:w="458"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850"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850"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15617,2</w:t>
            </w:r>
          </w:p>
        </w:tc>
        <w:tc>
          <w:tcPr>
            <w:tcW w:w="992"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9402,0</w:t>
            </w:r>
          </w:p>
        </w:tc>
        <w:tc>
          <w:tcPr>
            <w:tcW w:w="1417" w:type="dxa"/>
            <w:tcBorders>
              <w:top w:val="single" w:sz="6" w:space="0" w:color="auto"/>
              <w:left w:val="single" w:sz="6" w:space="0" w:color="auto"/>
              <w:bottom w:val="single" w:sz="12"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9520,4</w:t>
            </w:r>
          </w:p>
        </w:tc>
      </w:tr>
    </w:tbl>
    <w:p w:rsidR="005A459B" w:rsidRPr="005A459B" w:rsidRDefault="005A459B" w:rsidP="005A459B">
      <w:pPr>
        <w:pStyle w:val="ConsTitle"/>
        <w:widowControl/>
        <w:ind w:right="0"/>
        <w:rPr>
          <w:rFonts w:ascii="Times New Roman" w:hAnsi="Times New Roman" w:cs="Times New Roman"/>
          <w:sz w:val="24"/>
          <w:szCs w:val="24"/>
        </w:rPr>
      </w:pPr>
    </w:p>
    <w:p w:rsidR="003D600E" w:rsidRDefault="003D600E" w:rsidP="005A459B">
      <w:pPr>
        <w:pStyle w:val="ConsTitle"/>
        <w:widowControl/>
        <w:ind w:right="0"/>
        <w:jc w:val="right"/>
        <w:rPr>
          <w:rFonts w:ascii="Times New Roman" w:hAnsi="Times New Roman" w:cs="Times New Roman"/>
          <w:sz w:val="24"/>
          <w:szCs w:val="24"/>
        </w:rPr>
      </w:pPr>
    </w:p>
    <w:p w:rsidR="005A459B" w:rsidRPr="005A459B" w:rsidRDefault="005A459B" w:rsidP="005A459B">
      <w:pPr>
        <w:pStyle w:val="ConsTitle"/>
        <w:widowControl/>
        <w:ind w:right="0"/>
        <w:jc w:val="right"/>
        <w:rPr>
          <w:rFonts w:ascii="Times New Roman" w:hAnsi="Times New Roman" w:cs="Times New Roman"/>
          <w:sz w:val="24"/>
          <w:szCs w:val="24"/>
        </w:rPr>
      </w:pPr>
    </w:p>
    <w:tbl>
      <w:tblPr>
        <w:tblW w:w="9952" w:type="dxa"/>
        <w:tblInd w:w="78" w:type="dxa"/>
        <w:tblLayout w:type="fixed"/>
        <w:tblLook w:val="0000" w:firstRow="0" w:lastRow="0" w:firstColumn="0" w:lastColumn="0" w:noHBand="0" w:noVBand="0"/>
      </w:tblPr>
      <w:tblGrid>
        <w:gridCol w:w="236"/>
        <w:gridCol w:w="236"/>
        <w:gridCol w:w="236"/>
        <w:gridCol w:w="236"/>
        <w:gridCol w:w="2177"/>
        <w:gridCol w:w="1020"/>
        <w:gridCol w:w="567"/>
        <w:gridCol w:w="567"/>
        <w:gridCol w:w="567"/>
        <w:gridCol w:w="1134"/>
        <w:gridCol w:w="1370"/>
        <w:gridCol w:w="898"/>
        <w:gridCol w:w="708"/>
      </w:tblGrid>
      <w:tr w:rsidR="005A459B" w:rsidRPr="005A459B" w:rsidTr="003D600E">
        <w:trPr>
          <w:gridAfter w:val="1"/>
          <w:wAfter w:w="708" w:type="dxa"/>
          <w:trHeight w:val="391"/>
        </w:trPr>
        <w:tc>
          <w:tcPr>
            <w:tcW w:w="9244" w:type="dxa"/>
            <w:gridSpan w:val="12"/>
            <w:tcBorders>
              <w:top w:val="nil"/>
              <w:left w:val="nil"/>
              <w:bottom w:val="nil"/>
              <w:right w:val="nil"/>
            </w:tcBorders>
          </w:tcPr>
          <w:p w:rsidR="003D600E" w:rsidRDefault="003D600E" w:rsidP="003D600E">
            <w:pPr>
              <w:pStyle w:val="ConsTitle"/>
              <w:widowControl/>
              <w:ind w:right="0"/>
              <w:jc w:val="right"/>
              <w:rPr>
                <w:rFonts w:ascii="Times New Roman" w:hAnsi="Times New Roman" w:cs="Times New Roman"/>
                <w:sz w:val="24"/>
                <w:szCs w:val="24"/>
              </w:rPr>
            </w:pPr>
          </w:p>
          <w:p w:rsidR="003D600E" w:rsidRPr="005A459B" w:rsidRDefault="003D600E" w:rsidP="003D600E">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Приложение № 5 </w:t>
            </w:r>
          </w:p>
          <w:p w:rsidR="003D600E" w:rsidRPr="005A459B" w:rsidRDefault="003D600E" w:rsidP="003D600E">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к решению Совета депутатов</w:t>
            </w:r>
          </w:p>
          <w:p w:rsidR="003D600E" w:rsidRPr="005A459B" w:rsidRDefault="003D600E" w:rsidP="003D600E">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от 16.12.2022 года № 19/1 р.С</w:t>
            </w:r>
          </w:p>
          <w:p w:rsidR="003D600E" w:rsidRPr="005A459B" w:rsidRDefault="003D600E" w:rsidP="003D600E">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 в редакции решения </w:t>
            </w:r>
          </w:p>
          <w:p w:rsidR="003D600E" w:rsidRPr="005A459B" w:rsidRDefault="003D600E" w:rsidP="003D600E">
            <w:pPr>
              <w:pStyle w:val="ConsTitle"/>
              <w:widowControl/>
              <w:ind w:right="0"/>
              <w:jc w:val="right"/>
              <w:rPr>
                <w:rFonts w:ascii="Times New Roman" w:hAnsi="Times New Roman" w:cs="Times New Roman"/>
                <w:sz w:val="24"/>
                <w:szCs w:val="24"/>
              </w:rPr>
            </w:pPr>
            <w:r>
              <w:rPr>
                <w:rFonts w:ascii="Times New Roman" w:hAnsi="Times New Roman" w:cs="Times New Roman"/>
                <w:sz w:val="24"/>
                <w:szCs w:val="24"/>
              </w:rPr>
              <w:t>с</w:t>
            </w:r>
            <w:r w:rsidRPr="005A459B">
              <w:rPr>
                <w:rFonts w:ascii="Times New Roman" w:hAnsi="Times New Roman" w:cs="Times New Roman"/>
                <w:sz w:val="24"/>
                <w:szCs w:val="24"/>
              </w:rPr>
              <w:t xml:space="preserve">овета депутатов от </w:t>
            </w:r>
          </w:p>
          <w:p w:rsidR="003D600E" w:rsidRPr="005A459B" w:rsidRDefault="003D600E" w:rsidP="003D600E">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18.08.2023 г. № 24/1 р.С</w:t>
            </w:r>
          </w:p>
          <w:p w:rsidR="003D600E" w:rsidRDefault="003D600E" w:rsidP="003D600E">
            <w:pPr>
              <w:autoSpaceDE w:val="0"/>
              <w:autoSpaceDN w:val="0"/>
              <w:adjustRightInd w:val="0"/>
              <w:jc w:val="center"/>
              <w:rPr>
                <w:rFonts w:ascii="Times New Roman" w:hAnsi="Times New Roman" w:cs="Times New Roman"/>
                <w:b/>
                <w:bCs/>
                <w:color w:val="000000"/>
                <w:sz w:val="24"/>
                <w:szCs w:val="24"/>
              </w:rPr>
            </w:pPr>
          </w:p>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r w:rsidRPr="005A459B">
              <w:rPr>
                <w:rFonts w:ascii="Times New Roman" w:hAnsi="Times New Roman" w:cs="Times New Roman"/>
                <w:b/>
                <w:bCs/>
                <w:color w:val="000000"/>
                <w:sz w:val="24"/>
                <w:szCs w:val="24"/>
              </w:rPr>
              <w:t>РАСПРЕДЕЛЕНИЕ БЮДЖЕТНЫХ АССИГНОВАНИЙ МУНИЦИПАЛЬНОГО ОБРАЗОВАНИЯ ПЛАТОВСКИЙ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ПЛАНОВЫЙ ПЕРИОД 2024-2025 ГОДОВ</w:t>
            </w:r>
          </w:p>
        </w:tc>
      </w:tr>
      <w:tr w:rsidR="005A459B" w:rsidRPr="005A459B" w:rsidTr="003D600E">
        <w:trPr>
          <w:gridAfter w:val="1"/>
          <w:wAfter w:w="708" w:type="dxa"/>
          <w:trHeight w:val="391"/>
        </w:trPr>
        <w:tc>
          <w:tcPr>
            <w:tcW w:w="9244" w:type="dxa"/>
            <w:gridSpan w:val="12"/>
            <w:tcBorders>
              <w:top w:val="nil"/>
              <w:left w:val="nil"/>
              <w:bottom w:val="nil"/>
              <w:right w:val="nil"/>
            </w:tcBorders>
          </w:tcPr>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p>
        </w:tc>
      </w:tr>
      <w:tr w:rsidR="005A459B" w:rsidRPr="005A459B" w:rsidTr="003D600E">
        <w:trPr>
          <w:trHeight w:val="917"/>
        </w:trPr>
        <w:tc>
          <w:tcPr>
            <w:tcW w:w="236" w:type="dxa"/>
            <w:tcBorders>
              <w:top w:val="single" w:sz="6" w:space="0" w:color="auto"/>
              <w:left w:val="single" w:sz="6" w:space="0" w:color="auto"/>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236"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2413" w:type="dxa"/>
            <w:gridSpan w:val="2"/>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Наименование</w:t>
            </w:r>
          </w:p>
        </w:tc>
        <w:tc>
          <w:tcPr>
            <w:tcW w:w="1020"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ЦСР</w:t>
            </w:r>
          </w:p>
        </w:tc>
        <w:tc>
          <w:tcPr>
            <w:tcW w:w="567"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РЗ</w:t>
            </w:r>
          </w:p>
        </w:tc>
        <w:tc>
          <w:tcPr>
            <w:tcW w:w="567"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ПР</w:t>
            </w:r>
          </w:p>
        </w:tc>
        <w:tc>
          <w:tcPr>
            <w:tcW w:w="567"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ВР</w:t>
            </w:r>
          </w:p>
        </w:tc>
        <w:tc>
          <w:tcPr>
            <w:tcW w:w="1134"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2023 год</w:t>
            </w:r>
          </w:p>
        </w:tc>
        <w:tc>
          <w:tcPr>
            <w:tcW w:w="1370" w:type="dxa"/>
            <w:tcBorders>
              <w:top w:val="single" w:sz="6" w:space="0" w:color="auto"/>
              <w:left w:val="nil"/>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2024 год</w:t>
            </w:r>
          </w:p>
        </w:tc>
        <w:tc>
          <w:tcPr>
            <w:tcW w:w="1606" w:type="dxa"/>
            <w:gridSpan w:val="2"/>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2025 год</w:t>
            </w:r>
          </w:p>
        </w:tc>
      </w:tr>
      <w:tr w:rsidR="005A459B" w:rsidRPr="005A459B" w:rsidTr="003D600E">
        <w:trPr>
          <w:trHeight w:val="1745"/>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 xml:space="preserve">Муниципальная программа "Устойчивое развитие территории муниципального образования Ясногорский сельсовет Новосергиевского района Оренбургской области» </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2000000000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15 485,7</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9 026,8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8 884,2</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Комплексы процессных ме</w:t>
            </w:r>
            <w:r w:rsidRPr="005A459B">
              <w:rPr>
                <w:rFonts w:ascii="Times New Roman" w:hAnsi="Times New Roman" w:cs="Times New Roman"/>
                <w:bCs/>
                <w:color w:val="000000"/>
                <w:sz w:val="24"/>
                <w:szCs w:val="24"/>
              </w:rPr>
              <w:lastRenderedPageBreak/>
              <w:t>роприятий</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204000</w:t>
            </w:r>
            <w:r w:rsidRPr="005A459B">
              <w:rPr>
                <w:rFonts w:ascii="Times New Roman" w:hAnsi="Times New Roman" w:cs="Times New Roman"/>
                <w:bCs/>
                <w:color w:val="000000"/>
                <w:sz w:val="24"/>
                <w:szCs w:val="24"/>
              </w:rPr>
              <w:lastRenderedPageBreak/>
              <w:t>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14 274,2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9 026,8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8 884,2</w:t>
            </w:r>
          </w:p>
        </w:tc>
      </w:tr>
      <w:tr w:rsidR="005A459B" w:rsidRPr="005A459B" w:rsidTr="003D600E">
        <w:trPr>
          <w:trHeight w:val="1308"/>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4 089,2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4 068,7</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4 104,2</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Высшее должностное лицо органов местного самоуправления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937,2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937,2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937,2</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Расходы на выплаты персоналу государственных (муниципальных) органов</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937,2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937,2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937,2</w:t>
            </w:r>
          </w:p>
        </w:tc>
      </w:tr>
      <w:tr w:rsidR="005A459B" w:rsidRPr="005A459B" w:rsidTr="003D600E">
        <w:trPr>
          <w:trHeight w:val="2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Центральный аппарат</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1 815,0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1 848,4</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1 884,0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Расходы на выплаты персоналу государственных (муниципальных) органов</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1 209,8</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1 200,2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1 200,2</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605,2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648,2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683,8</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Центральный аппарат (работники ОМСУ)</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2040110021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506,2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506,2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506,2</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Расходы на выплаты персоналу государственных (муниципальных) органов</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2040110021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506,2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506,2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506,2</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Доплаты к пенсиям муниципальных  служащих муниципального образования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2040199930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121,9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121,9</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121,9</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2040199930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Публичные нормативные социальные выплаты гражданам</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2040199930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310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118,9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118,9</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118,9</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Осуществление полномочий по обеспечению внутреннего финансового контроля и контроля в сфере закупок</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2040199940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12,7</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12,7</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12,7</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2040199940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06</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12,7</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12,7</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12,7</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Осуществление полномочий по обеспечению внешнего муниципального финансового контроля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49,1</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49,1</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49,1</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06</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49,1</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49,1</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49,1</w:t>
            </w:r>
          </w:p>
        </w:tc>
      </w:tr>
      <w:tr w:rsidR="005A459B" w:rsidRPr="005A459B" w:rsidTr="003D600E">
        <w:trPr>
          <w:trHeight w:val="196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646,6</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592,7</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592,6</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646,6</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592,7</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592,6</w:t>
            </w:r>
          </w:p>
        </w:tc>
      </w:tr>
      <w:tr w:rsidR="005A459B" w:rsidRPr="005A459B" w:rsidTr="003D600E">
        <w:trPr>
          <w:trHeight w:val="4145"/>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2040199990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2040199990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r>
      <w:tr w:rsidR="005A459B" w:rsidRPr="005A459B" w:rsidTr="003D600E">
        <w:trPr>
          <w:trHeight w:val="1745"/>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2040200000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25,0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Регулирование отношений по муниципальной собственности</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2040299010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25,0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2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Бюджетные инвестиции</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2040299010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410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Уплата налогов, сборов и иных платежей</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2040299010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850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5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«Обеспечение защиты населения и территории муниципального образования от чрезвычайных ситуаций»</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2040300000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Организационные мероприятия по предупреждению и предотвращению случаев чрезвычайных ситуаций</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2040399050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2040399050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09</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5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2040400000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1 120,0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Реализация мероприятий по пожарной безопасности, обеспечение деятельности добровольных пожарных команд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2040499060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1 120,0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2040499060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1 120,0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«Обеспечение деятельности народных дружин»</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2040500000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Создание условий для деятельности народных дружин</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2040599090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2040599090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1308"/>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«Содержание и ремонт автомобильных дорог поселения и искусственных сооружений на них»</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2040600000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2 307,9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1 988,3</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2 032,8</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Ремонт и содержание автомобильных дорог общего пользования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2040699070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2 307,9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1 988,3</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2 032,8</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2040699070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09</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2 307,9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1 988,3</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2 032,8</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«Мероприятия по землеустройству и землепользованию»</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2040700000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118,8</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Реализация мероприятий по повышению эффективности использования земельных участков</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2040799080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104,0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2040799080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104,0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3271"/>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2040799950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2040799950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04</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14,8</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«Мероприятия  в области коммунального хозяйства»</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2040900000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2 558,9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Содержание объектов коммунальной инфраструктуры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2040999012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1 556,0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2040999012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1 556,0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Капитальные вложения в объекты коммунальной инфраструктуры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20409S0450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1 002,9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20409S0450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1 002,9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Реализация природоохранных мероприятий (Озеленение)</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2041000060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228,7</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2041000060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228,7</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2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Озеленение</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2041099140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177,8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177,8</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2041099140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177,8</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177,8</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Прочие мероприятия по благоустройству поселений</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2041099160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770,4</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796,7</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524,9</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2041099160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715,2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741,6</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469,8</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Уплата налогов, сборов и иных платежей</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2041099160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850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55,2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55,1</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55,1</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Реализация мероприятий, направленных на комплексное развитие сельских территорий</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20410L5760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648,5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20410L5760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648,5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«Организация работы с детьми и молодежью»</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2041100000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Обеспечение выполнения полномочия по организации работы с детьми и молодежью</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2041199970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2041199970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07</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07</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2,9</w:t>
            </w:r>
          </w:p>
        </w:tc>
      </w:tr>
      <w:tr w:rsidR="005A459B" w:rsidRPr="005A459B" w:rsidTr="003D600E">
        <w:trPr>
          <w:trHeight w:val="1308"/>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«Организация и обеспечение досуга жителей поселения услугами организаций культуры»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2041200000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1 932,9</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1 974,6</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2 023,8</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Содержание учреждений культуры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2041299200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854,8</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896,5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945,7</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2041299200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08</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854,8</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896,5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945,7</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Межбюджетные трансферты в рамках передаваемых полномочий в сфере культуры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2041299920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1 078,1</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1 078,1</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1 078,1</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межбюджетные трансферты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2041299920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08</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540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1 078,1</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1 078,1</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1 078,1</w:t>
            </w:r>
          </w:p>
        </w:tc>
      </w:tr>
      <w:tr w:rsidR="005A459B" w:rsidRPr="005A459B" w:rsidTr="003D600E">
        <w:trPr>
          <w:trHeight w:val="15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2041300000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Мероприятия в области спорта и физической культуры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2041399120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2041399120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874"/>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Комплекс процессных мероприятий "Мероприятия в области жилищного хозяйства"</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2041400000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418,0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308"/>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Мероприятия по переселению граждан из МКД и домов блокированной застройки, признанных аварийными после 1 января 2017 года</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2041491420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418,0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2041491420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05</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418,0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Приоритетные проекты Оренбургской области</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2050000000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1 211,5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5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205П500000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1 211,5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Реализация инициативных проектов</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205П5S1400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875,5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205П5S1400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875,5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Мероприятия по завершению реализации инициативных проектов</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205П5И1400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336,0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587" w:type="dxa"/>
            <w:gridSpan w:val="2"/>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205П5И1400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336,0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437"/>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Непрограммные мероприятия</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7700000000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131,5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137,5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142,4</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Руководство и управление в сфере установленных функций органов местного самоуправления Новосергиевского района</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7710000000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128,5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134,5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139,4</w:t>
            </w:r>
          </w:p>
        </w:tc>
      </w:tr>
      <w:tr w:rsidR="005A459B" w:rsidRPr="005A459B" w:rsidTr="003D600E">
        <w:trPr>
          <w:trHeight w:val="1308"/>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Субвенции на осуществление первичного воинского учета на территориях, где отсутствуют военные комиссариаты</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7710051180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128,5</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134,5</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139,4</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Расходы на выплаты персоналу государственных (муниципальных) органов</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7710051180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121,2</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121,2</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121,2</w:t>
            </w:r>
          </w:p>
        </w:tc>
      </w:tr>
      <w:tr w:rsidR="005A459B" w:rsidRPr="005A459B" w:rsidTr="003D600E">
        <w:trPr>
          <w:trHeight w:val="1090"/>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Иные закупки товаров, работ и услуг для обеспечения государственных (муниципальных) нужд</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7710051180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02</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03</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240</w:t>
            </w: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7,3</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13,3</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18,2</w:t>
            </w:r>
          </w:p>
        </w:tc>
      </w:tr>
      <w:tr w:rsidR="005A459B" w:rsidRPr="005A459B" w:rsidTr="003D600E">
        <w:trPr>
          <w:trHeight w:val="653"/>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lastRenderedPageBreak/>
              <w:t>Прочие мероприятия в рамках управленческой деятельности</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7720000000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1526"/>
        </w:trPr>
        <w:tc>
          <w:tcPr>
            <w:tcW w:w="3121" w:type="dxa"/>
            <w:gridSpan w:val="5"/>
            <w:tcBorders>
              <w:top w:val="single" w:sz="6"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102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7720010110</w:t>
            </w: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p>
        </w:tc>
        <w:tc>
          <w:tcPr>
            <w:tcW w:w="1134"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437"/>
        </w:trPr>
        <w:tc>
          <w:tcPr>
            <w:tcW w:w="3121" w:type="dxa"/>
            <w:gridSpan w:val="5"/>
            <w:tcBorders>
              <w:top w:val="single" w:sz="6" w:space="0" w:color="auto"/>
              <w:left w:val="single" w:sz="12" w:space="0" w:color="auto"/>
              <w:bottom w:val="single" w:sz="12"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Уплата налогов, сборов и иных платежей</w:t>
            </w:r>
          </w:p>
        </w:tc>
        <w:tc>
          <w:tcPr>
            <w:tcW w:w="1020"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7720010110</w:t>
            </w:r>
          </w:p>
        </w:tc>
        <w:tc>
          <w:tcPr>
            <w:tcW w:w="567" w:type="dxa"/>
            <w:tcBorders>
              <w:top w:val="single" w:sz="6" w:space="0" w:color="auto"/>
              <w:left w:val="single" w:sz="6" w:space="0" w:color="auto"/>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01</w:t>
            </w:r>
          </w:p>
        </w:tc>
        <w:tc>
          <w:tcPr>
            <w:tcW w:w="567" w:type="dxa"/>
            <w:tcBorders>
              <w:top w:val="single" w:sz="6" w:space="0" w:color="auto"/>
              <w:left w:val="single" w:sz="6" w:space="0" w:color="auto"/>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13</w:t>
            </w:r>
          </w:p>
        </w:tc>
        <w:tc>
          <w:tcPr>
            <w:tcW w:w="567" w:type="dxa"/>
            <w:tcBorders>
              <w:top w:val="single" w:sz="6" w:space="0" w:color="auto"/>
              <w:left w:val="single" w:sz="6" w:space="0" w:color="auto"/>
              <w:bottom w:val="single" w:sz="12"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850</w:t>
            </w:r>
          </w:p>
        </w:tc>
        <w:tc>
          <w:tcPr>
            <w:tcW w:w="1134" w:type="dxa"/>
            <w:tcBorders>
              <w:top w:val="single" w:sz="6" w:space="0" w:color="auto"/>
              <w:left w:val="single" w:sz="6" w:space="0" w:color="auto"/>
              <w:bottom w:val="single" w:sz="12"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370" w:type="dxa"/>
            <w:tcBorders>
              <w:top w:val="single" w:sz="6" w:space="0" w:color="auto"/>
              <w:left w:val="single" w:sz="6" w:space="0" w:color="auto"/>
              <w:bottom w:val="single" w:sz="12"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c>
          <w:tcPr>
            <w:tcW w:w="1606" w:type="dxa"/>
            <w:gridSpan w:val="2"/>
            <w:tcBorders>
              <w:top w:val="single" w:sz="6" w:space="0" w:color="auto"/>
              <w:left w:val="single" w:sz="6" w:space="0" w:color="auto"/>
              <w:bottom w:val="single" w:sz="12"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3,0</w:t>
            </w:r>
          </w:p>
        </w:tc>
      </w:tr>
      <w:tr w:rsidR="005A459B" w:rsidRPr="005A459B" w:rsidTr="003D600E">
        <w:trPr>
          <w:trHeight w:val="437"/>
        </w:trPr>
        <w:tc>
          <w:tcPr>
            <w:tcW w:w="3121" w:type="dxa"/>
            <w:gridSpan w:val="5"/>
            <w:tcBorders>
              <w:top w:val="single" w:sz="12" w:space="0" w:color="auto"/>
              <w:left w:val="single" w:sz="12" w:space="0" w:color="auto"/>
              <w:bottom w:val="single" w:sz="6" w:space="0" w:color="auto"/>
              <w:right w:val="nil"/>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Условно утвержденные расходы</w:t>
            </w:r>
          </w:p>
        </w:tc>
        <w:tc>
          <w:tcPr>
            <w:tcW w:w="1020" w:type="dxa"/>
            <w:tcBorders>
              <w:top w:val="single" w:sz="12"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0000000000</w:t>
            </w:r>
          </w:p>
        </w:tc>
        <w:tc>
          <w:tcPr>
            <w:tcW w:w="567" w:type="dxa"/>
            <w:tcBorders>
              <w:top w:val="single" w:sz="12"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99</w:t>
            </w:r>
          </w:p>
        </w:tc>
        <w:tc>
          <w:tcPr>
            <w:tcW w:w="567" w:type="dxa"/>
            <w:tcBorders>
              <w:top w:val="single" w:sz="12"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99</w:t>
            </w:r>
          </w:p>
        </w:tc>
        <w:tc>
          <w:tcPr>
            <w:tcW w:w="567" w:type="dxa"/>
            <w:tcBorders>
              <w:top w:val="single" w:sz="12"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990</w:t>
            </w:r>
          </w:p>
        </w:tc>
        <w:tc>
          <w:tcPr>
            <w:tcW w:w="1134" w:type="dxa"/>
            <w:tcBorders>
              <w:top w:val="single" w:sz="12"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1370" w:type="dxa"/>
            <w:tcBorders>
              <w:top w:val="single" w:sz="12"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237,7</w:t>
            </w:r>
          </w:p>
        </w:tc>
        <w:tc>
          <w:tcPr>
            <w:tcW w:w="1606" w:type="dxa"/>
            <w:gridSpan w:val="2"/>
            <w:tcBorders>
              <w:top w:val="single" w:sz="12" w:space="0" w:color="auto"/>
              <w:left w:val="single" w:sz="6" w:space="0" w:color="auto"/>
              <w:bottom w:val="single" w:sz="6" w:space="0" w:color="auto"/>
              <w:right w:val="single" w:sz="12"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493,8</w:t>
            </w:r>
          </w:p>
        </w:tc>
      </w:tr>
      <w:tr w:rsidR="005A459B" w:rsidRPr="005A459B" w:rsidTr="003D600E">
        <w:trPr>
          <w:trHeight w:val="252"/>
        </w:trPr>
        <w:tc>
          <w:tcPr>
            <w:tcW w:w="236"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36"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2177"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1020"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FFFFFF"/>
                <w:sz w:val="24"/>
                <w:szCs w:val="24"/>
              </w:rPr>
            </w:pPr>
            <w:r w:rsidRPr="005A459B">
              <w:rPr>
                <w:rFonts w:ascii="Times New Roman" w:hAnsi="Times New Roman" w:cs="Times New Roman"/>
                <w:color w:val="FFFFFF"/>
                <w:sz w:val="24"/>
                <w:szCs w:val="24"/>
              </w:rPr>
              <w:t>0000000000</w:t>
            </w:r>
          </w:p>
        </w:tc>
        <w:tc>
          <w:tcPr>
            <w:tcW w:w="567"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FFFFFF"/>
                <w:sz w:val="24"/>
                <w:szCs w:val="24"/>
              </w:rPr>
            </w:pPr>
            <w:r w:rsidRPr="005A459B">
              <w:rPr>
                <w:rFonts w:ascii="Times New Roman" w:hAnsi="Times New Roman" w:cs="Times New Roman"/>
                <w:color w:val="FFFFFF"/>
                <w:sz w:val="24"/>
                <w:szCs w:val="24"/>
              </w:rPr>
              <w:t>0</w:t>
            </w:r>
          </w:p>
        </w:tc>
        <w:tc>
          <w:tcPr>
            <w:tcW w:w="567"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FFFFFF"/>
                <w:sz w:val="24"/>
                <w:szCs w:val="24"/>
              </w:rPr>
            </w:pPr>
            <w:r w:rsidRPr="005A459B">
              <w:rPr>
                <w:rFonts w:ascii="Times New Roman" w:hAnsi="Times New Roman" w:cs="Times New Roman"/>
                <w:color w:val="FFFFFF"/>
                <w:sz w:val="24"/>
                <w:szCs w:val="24"/>
              </w:rPr>
              <w:t>0</w:t>
            </w:r>
          </w:p>
        </w:tc>
        <w:tc>
          <w:tcPr>
            <w:tcW w:w="567"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FFFFFF"/>
                <w:sz w:val="24"/>
                <w:szCs w:val="24"/>
              </w:rPr>
            </w:pPr>
            <w:r w:rsidRPr="005A459B">
              <w:rPr>
                <w:rFonts w:ascii="Times New Roman" w:hAnsi="Times New Roman" w:cs="Times New Roman"/>
                <w:color w:val="FFFFFF"/>
                <w:sz w:val="24"/>
                <w:szCs w:val="24"/>
              </w:rPr>
              <w:t>850</w:t>
            </w:r>
          </w:p>
        </w:tc>
        <w:tc>
          <w:tcPr>
            <w:tcW w:w="1134"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15 617,22</w:t>
            </w:r>
          </w:p>
        </w:tc>
        <w:tc>
          <w:tcPr>
            <w:tcW w:w="1370"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9 402,00</w:t>
            </w:r>
          </w:p>
        </w:tc>
        <w:tc>
          <w:tcPr>
            <w:tcW w:w="1606" w:type="dxa"/>
            <w:gridSpan w:val="2"/>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9 520,4</w:t>
            </w:r>
          </w:p>
        </w:tc>
      </w:tr>
    </w:tbl>
    <w:p w:rsidR="005A459B" w:rsidRPr="005A459B" w:rsidRDefault="005A459B" w:rsidP="005A459B">
      <w:pPr>
        <w:pStyle w:val="ConsTitle"/>
        <w:widowControl/>
        <w:ind w:right="0"/>
        <w:rPr>
          <w:rFonts w:ascii="Times New Roman" w:hAnsi="Times New Roman" w:cs="Times New Roman"/>
          <w:b w:val="0"/>
          <w:sz w:val="24"/>
          <w:szCs w:val="24"/>
        </w:rPr>
      </w:pPr>
    </w:p>
    <w:p w:rsidR="005A459B" w:rsidRPr="005A459B" w:rsidRDefault="005A459B" w:rsidP="005A459B">
      <w:pPr>
        <w:pStyle w:val="ConsTitle"/>
        <w:widowControl/>
        <w:ind w:right="0"/>
        <w:rPr>
          <w:rFonts w:ascii="Times New Roman" w:hAnsi="Times New Roman" w:cs="Times New Roman"/>
          <w:b w:val="0"/>
          <w:sz w:val="24"/>
          <w:szCs w:val="24"/>
        </w:rPr>
      </w:pP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Приложение № 6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к решению Совета депутатов</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от 16.12.2022 года № 19/1 р.С</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 в редакции решения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овета депутатов от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18.08.2023 г. № 24/1 р.С</w:t>
      </w:r>
    </w:p>
    <w:p w:rsidR="005A459B" w:rsidRPr="005A459B" w:rsidRDefault="005A459B" w:rsidP="005A459B">
      <w:pPr>
        <w:pStyle w:val="ConsTitle"/>
        <w:widowControl/>
        <w:ind w:right="0"/>
        <w:jc w:val="right"/>
        <w:rPr>
          <w:rFonts w:ascii="Times New Roman" w:hAnsi="Times New Roman" w:cs="Times New Roman"/>
          <w:sz w:val="24"/>
          <w:szCs w:val="24"/>
        </w:rPr>
      </w:pPr>
    </w:p>
    <w:tbl>
      <w:tblPr>
        <w:tblW w:w="0" w:type="auto"/>
        <w:tblInd w:w="78" w:type="dxa"/>
        <w:tblLayout w:type="fixed"/>
        <w:tblLook w:val="0000" w:firstRow="0" w:lastRow="0" w:firstColumn="0" w:lastColumn="0" w:noHBand="0" w:noVBand="0"/>
      </w:tblPr>
      <w:tblGrid>
        <w:gridCol w:w="2455"/>
        <w:gridCol w:w="4279"/>
        <w:gridCol w:w="987"/>
        <w:gridCol w:w="921"/>
        <w:gridCol w:w="956"/>
      </w:tblGrid>
      <w:tr w:rsidR="005A459B" w:rsidRPr="005A459B" w:rsidTr="003D600E">
        <w:trPr>
          <w:trHeight w:val="919"/>
        </w:trPr>
        <w:tc>
          <w:tcPr>
            <w:tcW w:w="2455" w:type="dxa"/>
            <w:gridSpan w:val="5"/>
            <w:tcBorders>
              <w:top w:val="nil"/>
              <w:left w:val="nil"/>
              <w:bottom w:val="nil"/>
              <w:right w:val="nil"/>
            </w:tcBorders>
          </w:tcPr>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r w:rsidRPr="005A459B">
              <w:rPr>
                <w:rFonts w:ascii="Times New Roman" w:hAnsi="Times New Roman" w:cs="Times New Roman"/>
                <w:b/>
                <w:bCs/>
                <w:color w:val="000000"/>
                <w:sz w:val="24"/>
                <w:szCs w:val="24"/>
              </w:rPr>
              <w:t xml:space="preserve">Источники финансирования дефицита бюджета муниципального образования «Платовский сельсовет Новосергиевского района Оренбургской области» на 2023 год и на плановый период 2024 и 2025 годов </w:t>
            </w:r>
          </w:p>
        </w:tc>
      </w:tr>
      <w:tr w:rsidR="005A459B" w:rsidRPr="005A459B" w:rsidTr="003D600E">
        <w:trPr>
          <w:trHeight w:val="197"/>
        </w:trPr>
        <w:tc>
          <w:tcPr>
            <w:tcW w:w="2455" w:type="dxa"/>
            <w:tcBorders>
              <w:top w:val="nil"/>
              <w:left w:val="nil"/>
              <w:bottom w:val="nil"/>
              <w:right w:val="nil"/>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4279" w:type="dxa"/>
            <w:tcBorders>
              <w:top w:val="nil"/>
              <w:left w:val="nil"/>
              <w:bottom w:val="nil"/>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987" w:type="dxa"/>
            <w:tcBorders>
              <w:top w:val="nil"/>
              <w:left w:val="nil"/>
              <w:bottom w:val="nil"/>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p>
        </w:tc>
        <w:tc>
          <w:tcPr>
            <w:tcW w:w="921" w:type="dxa"/>
            <w:gridSpan w:val="2"/>
            <w:tcBorders>
              <w:top w:val="nil"/>
              <w:left w:val="nil"/>
              <w:bottom w:val="single" w:sz="6" w:space="0" w:color="auto"/>
              <w:right w:val="nil"/>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(тыс. рублей)</w:t>
            </w:r>
          </w:p>
        </w:tc>
      </w:tr>
      <w:tr w:rsidR="005A459B" w:rsidRPr="005A459B" w:rsidTr="003D600E">
        <w:trPr>
          <w:trHeight w:val="213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Код</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относящегося к источникам финансирования дефицитов бюджетов Российской Федерации</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2023 год</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2024 год</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2025 год</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000 01 00 00 00 00 0000 000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Источники внутреннего финансирования дефицитов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000 01 05 00 00 00 0000 000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Изменение остатков средств на счетах по учету средств бюджета</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784,2</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000 01 05 00 00 00 0000 500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Увеличение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-14 833,0</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000 01 05 02 00 00 0000 500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Увеличение прочих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-14 833,0</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000 01 05 02 01 00 0000 510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Увеличение прочих остатков денежных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-14 833,0</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000 01 05 02 01 10 0000 510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-14 833,0</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295"/>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000 01 05 00 00 00 0000 600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Уменьшение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15 617,2</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000 01 05 02 00 00 0000 600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Уменьшение прочих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15 617,2</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000 01 05 02 01 00 0000 610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Уменьшение прочих остатков денежных средств бюджетов </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15 617,2</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384"/>
        </w:trPr>
        <w:tc>
          <w:tcPr>
            <w:tcW w:w="245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000 01 05 02 01 10 0000 610</w:t>
            </w:r>
          </w:p>
        </w:tc>
        <w:tc>
          <w:tcPr>
            <w:tcW w:w="427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15 617,2</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9 402,0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color w:val="000000"/>
                <w:sz w:val="24"/>
                <w:szCs w:val="24"/>
              </w:rPr>
            </w:pPr>
            <w:r w:rsidRPr="005A459B">
              <w:rPr>
                <w:rFonts w:ascii="Times New Roman" w:hAnsi="Times New Roman" w:cs="Times New Roman"/>
                <w:color w:val="000000"/>
                <w:sz w:val="24"/>
                <w:szCs w:val="24"/>
              </w:rPr>
              <w:t>9 520,4</w:t>
            </w:r>
          </w:p>
        </w:tc>
      </w:tr>
      <w:tr w:rsidR="005A459B" w:rsidRPr="005A459B" w:rsidTr="003D600E">
        <w:trPr>
          <w:trHeight w:val="415"/>
        </w:trPr>
        <w:tc>
          <w:tcPr>
            <w:tcW w:w="2455" w:type="dxa"/>
            <w:tcBorders>
              <w:top w:val="single" w:sz="6" w:space="0" w:color="auto"/>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4279" w:type="dxa"/>
            <w:tcBorders>
              <w:top w:val="single" w:sz="6" w:space="0" w:color="auto"/>
              <w:left w:val="nil"/>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Всего источников финансирования дефицитов бюджетов</w:t>
            </w:r>
          </w:p>
        </w:tc>
        <w:tc>
          <w:tcPr>
            <w:tcW w:w="987"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784,2</w:t>
            </w:r>
          </w:p>
        </w:tc>
        <w:tc>
          <w:tcPr>
            <w:tcW w:w="921"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c>
          <w:tcPr>
            <w:tcW w:w="956"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right"/>
              <w:rPr>
                <w:rFonts w:ascii="Times New Roman" w:hAnsi="Times New Roman" w:cs="Times New Roman"/>
                <w:bCs/>
                <w:color w:val="000000"/>
                <w:sz w:val="24"/>
                <w:szCs w:val="24"/>
              </w:rPr>
            </w:pPr>
            <w:r w:rsidRPr="005A459B">
              <w:rPr>
                <w:rFonts w:ascii="Times New Roman" w:hAnsi="Times New Roman" w:cs="Times New Roman"/>
                <w:bCs/>
                <w:color w:val="000000"/>
                <w:sz w:val="24"/>
                <w:szCs w:val="24"/>
              </w:rPr>
              <w:t>0,0</w:t>
            </w:r>
          </w:p>
        </w:tc>
      </w:tr>
    </w:tbl>
    <w:p w:rsidR="005A459B" w:rsidRPr="005A459B" w:rsidRDefault="005A459B" w:rsidP="005A459B">
      <w:pPr>
        <w:rPr>
          <w:rFonts w:ascii="Times New Roman" w:hAnsi="Times New Roman" w:cs="Times New Roman"/>
          <w:sz w:val="24"/>
          <w:szCs w:val="24"/>
        </w:rPr>
      </w:pP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Приложение № 13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к решению Совета депутатов</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от 16.12.2022 года № 19/1 р.С</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 в редакции решения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 xml:space="preserve">овета депутатов от </w:t>
      </w:r>
    </w:p>
    <w:p w:rsidR="005A459B" w:rsidRPr="005A459B" w:rsidRDefault="005A459B" w:rsidP="005A459B">
      <w:pPr>
        <w:pStyle w:val="ConsTitle"/>
        <w:widowControl/>
        <w:ind w:right="0"/>
        <w:jc w:val="right"/>
        <w:rPr>
          <w:rFonts w:ascii="Times New Roman" w:hAnsi="Times New Roman" w:cs="Times New Roman"/>
          <w:sz w:val="24"/>
          <w:szCs w:val="24"/>
        </w:rPr>
      </w:pPr>
      <w:r w:rsidRPr="005A459B">
        <w:rPr>
          <w:rFonts w:ascii="Times New Roman" w:hAnsi="Times New Roman" w:cs="Times New Roman"/>
          <w:sz w:val="24"/>
          <w:szCs w:val="24"/>
        </w:rPr>
        <w:t>18.08.2023 г. № 24/1 р.С</w:t>
      </w:r>
    </w:p>
    <w:tbl>
      <w:tblPr>
        <w:tblW w:w="9953" w:type="dxa"/>
        <w:tblInd w:w="78" w:type="dxa"/>
        <w:tblLayout w:type="fixed"/>
        <w:tblLook w:val="0000" w:firstRow="0" w:lastRow="0" w:firstColumn="0" w:lastColumn="0" w:noHBand="0" w:noVBand="0"/>
      </w:tblPr>
      <w:tblGrid>
        <w:gridCol w:w="739"/>
        <w:gridCol w:w="1985"/>
        <w:gridCol w:w="3260"/>
        <w:gridCol w:w="3969"/>
      </w:tblGrid>
      <w:tr w:rsidR="005A459B" w:rsidRPr="005A459B" w:rsidTr="003D600E">
        <w:trPr>
          <w:trHeight w:val="422"/>
        </w:trPr>
        <w:tc>
          <w:tcPr>
            <w:tcW w:w="9953" w:type="dxa"/>
            <w:gridSpan w:val="4"/>
            <w:tcBorders>
              <w:top w:val="nil"/>
              <w:left w:val="nil"/>
              <w:bottom w:val="nil"/>
              <w:right w:val="nil"/>
            </w:tcBorders>
          </w:tcPr>
          <w:p w:rsidR="005A459B" w:rsidRPr="005A459B" w:rsidRDefault="005A459B" w:rsidP="003D600E">
            <w:pPr>
              <w:autoSpaceDE w:val="0"/>
              <w:autoSpaceDN w:val="0"/>
              <w:adjustRightInd w:val="0"/>
              <w:jc w:val="center"/>
              <w:rPr>
                <w:rFonts w:ascii="Times New Roman" w:hAnsi="Times New Roman" w:cs="Times New Roman"/>
                <w:b/>
                <w:bCs/>
                <w:color w:val="000000"/>
                <w:sz w:val="24"/>
                <w:szCs w:val="24"/>
              </w:rPr>
            </w:pPr>
            <w:r w:rsidRPr="005A459B">
              <w:rPr>
                <w:rFonts w:ascii="Times New Roman" w:hAnsi="Times New Roman" w:cs="Times New Roman"/>
                <w:b/>
                <w:bCs/>
                <w:color w:val="000000"/>
                <w:sz w:val="24"/>
                <w:szCs w:val="24"/>
              </w:rPr>
              <w:t>Основные параметры первоочередных расходов бюджета муниципального образования Платовский сельсовет Новосергиевского района Оренбургской области на 2023 год</w:t>
            </w:r>
          </w:p>
        </w:tc>
      </w:tr>
      <w:tr w:rsidR="005A459B" w:rsidRPr="005A459B" w:rsidTr="003D600E">
        <w:trPr>
          <w:trHeight w:val="446"/>
        </w:trPr>
        <w:tc>
          <w:tcPr>
            <w:tcW w:w="739" w:type="dxa"/>
            <w:tcBorders>
              <w:top w:val="single" w:sz="6" w:space="0" w:color="auto"/>
              <w:left w:val="single" w:sz="6" w:space="0" w:color="auto"/>
              <w:bottom w:val="nil"/>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 </w:t>
            </w:r>
          </w:p>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п/п</w:t>
            </w:r>
          </w:p>
        </w:tc>
        <w:tc>
          <w:tcPr>
            <w:tcW w:w="1985" w:type="dxa"/>
            <w:tcBorders>
              <w:top w:val="single" w:sz="6" w:space="0" w:color="auto"/>
              <w:left w:val="single" w:sz="6" w:space="0" w:color="auto"/>
              <w:bottom w:val="nil"/>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Наименование показателя</w:t>
            </w:r>
          </w:p>
        </w:tc>
        <w:tc>
          <w:tcPr>
            <w:tcW w:w="3260" w:type="dxa"/>
            <w:tcBorders>
              <w:top w:val="single" w:sz="6" w:space="0" w:color="auto"/>
              <w:left w:val="single" w:sz="6" w:space="0" w:color="auto"/>
              <w:bottom w:val="nil"/>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2023 год</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i/>
                <w:iCs/>
                <w:color w:val="000000"/>
                <w:sz w:val="24"/>
                <w:szCs w:val="24"/>
              </w:rPr>
            </w:pPr>
            <w:r w:rsidRPr="005A459B">
              <w:rPr>
                <w:rFonts w:ascii="Times New Roman" w:hAnsi="Times New Roman" w:cs="Times New Roman"/>
                <w:i/>
                <w:iCs/>
                <w:color w:val="000000"/>
                <w:sz w:val="24"/>
                <w:szCs w:val="24"/>
              </w:rPr>
              <w:t>Справочно консолидированный бюджет мцниципального образования</w:t>
            </w:r>
          </w:p>
        </w:tc>
      </w:tr>
      <w:tr w:rsidR="005A459B" w:rsidRPr="005A459B" w:rsidTr="003D600E">
        <w:trPr>
          <w:trHeight w:val="518"/>
        </w:trPr>
        <w:tc>
          <w:tcPr>
            <w:tcW w:w="739"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3260" w:type="dxa"/>
            <w:tcBorders>
              <w:top w:val="nil"/>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i/>
                <w:iCs/>
                <w:color w:val="000000"/>
                <w:sz w:val="24"/>
                <w:szCs w:val="24"/>
              </w:rPr>
            </w:pPr>
          </w:p>
        </w:tc>
      </w:tr>
      <w:tr w:rsidR="005A459B" w:rsidRPr="005A459B" w:rsidTr="003D600E">
        <w:trPr>
          <w:trHeight w:val="158"/>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3</w:t>
            </w:r>
          </w:p>
        </w:tc>
        <w:tc>
          <w:tcPr>
            <w:tcW w:w="3969" w:type="dxa"/>
            <w:tcBorders>
              <w:top w:val="nil"/>
              <w:left w:val="single" w:sz="6" w:space="0" w:color="auto"/>
              <w:bottom w:val="single" w:sz="6" w:space="0" w:color="auto"/>
              <w:right w:val="nil"/>
            </w:tcBorders>
          </w:tcPr>
          <w:p w:rsidR="005A459B" w:rsidRPr="005A459B" w:rsidRDefault="005A459B" w:rsidP="003D600E">
            <w:pPr>
              <w:autoSpaceDE w:val="0"/>
              <w:autoSpaceDN w:val="0"/>
              <w:adjustRightInd w:val="0"/>
              <w:jc w:val="center"/>
              <w:rPr>
                <w:rFonts w:ascii="Times New Roman" w:hAnsi="Times New Roman" w:cs="Times New Roman"/>
                <w:i/>
                <w:iCs/>
                <w:color w:val="000000"/>
                <w:sz w:val="24"/>
                <w:szCs w:val="24"/>
              </w:rPr>
            </w:pPr>
            <w:r w:rsidRPr="005A459B">
              <w:rPr>
                <w:rFonts w:ascii="Times New Roman" w:hAnsi="Times New Roman" w:cs="Times New Roman"/>
                <w:i/>
                <w:iCs/>
                <w:color w:val="000000"/>
                <w:sz w:val="24"/>
                <w:szCs w:val="24"/>
              </w:rPr>
              <w:t>4</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Расходы на оплату труда с начислениями (тыс. рублей), в </w:t>
            </w:r>
            <w:r w:rsidRPr="005A459B">
              <w:rPr>
                <w:rFonts w:ascii="Times New Roman" w:hAnsi="Times New Roman" w:cs="Times New Roman"/>
                <w:color w:val="000000"/>
                <w:sz w:val="24"/>
                <w:szCs w:val="24"/>
              </w:rPr>
              <w:lastRenderedPageBreak/>
              <w:t>т.ч.:</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2643,6</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2643,6</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1.1</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муниципальные должности и муниципальные служащие</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2137,4</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2137,4</w:t>
            </w:r>
          </w:p>
        </w:tc>
      </w:tr>
      <w:tr w:rsidR="005A459B" w:rsidRPr="005A459B" w:rsidTr="003D600E">
        <w:trPr>
          <w:trHeight w:val="492"/>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1.2</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ОМСУ (за исключением муниципальных служащих и получающих заработную плату на уровне МРОТ)</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506,2</w:t>
            </w:r>
          </w:p>
        </w:tc>
      </w:tr>
      <w:tr w:rsidR="005A459B" w:rsidRPr="005A459B" w:rsidTr="003D600E">
        <w:trPr>
          <w:trHeight w:val="485"/>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1.3</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бюджетной сферы, поименованные в указах Президента от 07.05.2012</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работники культуры </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работники архивов </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85"/>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дополнительного образования</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85"/>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 сфере культуры</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85"/>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 сфере образования</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85"/>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 сфере физической культуры и спорта</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478"/>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1.4</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работники учреждений, не вошедшие в категории поименованные в указах Президента от </w:t>
            </w:r>
            <w:r w:rsidRPr="005A459B">
              <w:rPr>
                <w:rFonts w:ascii="Times New Roman" w:hAnsi="Times New Roman" w:cs="Times New Roman"/>
                <w:color w:val="000000"/>
                <w:sz w:val="24"/>
                <w:szCs w:val="24"/>
              </w:rPr>
              <w:lastRenderedPageBreak/>
              <w:t>07.05.2012</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499"/>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1.5</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ОМСУ)</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муниципальные служащие</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работники ОМСУ</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учреждений и организаций</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Численность, в т.ч.:</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5,0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5,0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2.1</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муниципальные должности и муниципальные служащие</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3,5</w:t>
            </w:r>
          </w:p>
        </w:tc>
      </w:tr>
      <w:tr w:rsidR="005A459B" w:rsidRPr="005A459B" w:rsidTr="003D600E">
        <w:trPr>
          <w:trHeight w:val="478"/>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2.2</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ОМСУ (за исключением муниципальных служащих и получающих заработную плату на уровне МРОТ)</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1,5</w:t>
            </w:r>
          </w:p>
        </w:tc>
      </w:tr>
      <w:tr w:rsidR="005A459B" w:rsidRPr="005A459B" w:rsidTr="003D600E">
        <w:trPr>
          <w:trHeight w:val="338"/>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2.3</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бюджетной сферы, поименованные в указах Президента от 07.05.2012</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 xml:space="preserve">работники культуры </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архи</w:t>
            </w:r>
            <w:r w:rsidRPr="005A459B">
              <w:rPr>
                <w:rFonts w:ascii="Times New Roman" w:hAnsi="Times New Roman" w:cs="Times New Roman"/>
                <w:color w:val="000000"/>
                <w:sz w:val="24"/>
                <w:szCs w:val="24"/>
              </w:rPr>
              <w:lastRenderedPageBreak/>
              <w:t>вов</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73"/>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дополнительного образования</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73"/>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 сфере культуры</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73"/>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 сфере образования</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73"/>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в сфере физической культуры и спорта</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542"/>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2.4</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учреждений, не вошедшие в категории поименованные в указах Президента от 07.05.2012</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499"/>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2.5</w:t>
            </w: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ОМСУ)</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муниципальные служащие</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иные работники ОМСУ</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154"/>
        </w:trPr>
        <w:tc>
          <w:tcPr>
            <w:tcW w:w="73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работники учреждений и организаций</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0,0</w:t>
            </w:r>
          </w:p>
        </w:tc>
      </w:tr>
      <w:tr w:rsidR="005A459B" w:rsidRPr="005A459B" w:rsidTr="003D600E">
        <w:trPr>
          <w:trHeight w:val="485"/>
        </w:trPr>
        <w:tc>
          <w:tcPr>
            <w:tcW w:w="739" w:type="dxa"/>
            <w:tcBorders>
              <w:top w:val="single" w:sz="6" w:space="0" w:color="auto"/>
              <w:left w:val="single" w:sz="6" w:space="0" w:color="auto"/>
              <w:bottom w:val="single" w:sz="6" w:space="0" w:color="auto"/>
              <w:right w:val="single" w:sz="6" w:space="0" w:color="auto"/>
            </w:tcBorders>
            <w:shd w:val="solid" w:color="FFFFFF" w:fill="auto"/>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A459B" w:rsidRPr="005A459B" w:rsidRDefault="005A459B" w:rsidP="003D600E">
            <w:pPr>
              <w:autoSpaceDE w:val="0"/>
              <w:autoSpaceDN w:val="0"/>
              <w:adjustRightInd w:val="0"/>
              <w:rPr>
                <w:rFonts w:ascii="Times New Roman" w:hAnsi="Times New Roman" w:cs="Times New Roman"/>
                <w:color w:val="000000"/>
                <w:sz w:val="24"/>
                <w:szCs w:val="24"/>
              </w:rPr>
            </w:pPr>
            <w:r w:rsidRPr="005A459B">
              <w:rPr>
                <w:rFonts w:ascii="Times New Roman" w:hAnsi="Times New Roman" w:cs="Times New Roman"/>
                <w:color w:val="000000"/>
                <w:sz w:val="24"/>
                <w:szCs w:val="24"/>
              </w:rPr>
              <w:t>Расходы на оплату коммунальных услуг учреждений, включая автономные и бюджетные учре</w:t>
            </w:r>
            <w:r w:rsidRPr="005A459B">
              <w:rPr>
                <w:rFonts w:ascii="Times New Roman" w:hAnsi="Times New Roman" w:cs="Times New Roman"/>
                <w:color w:val="000000"/>
                <w:sz w:val="24"/>
                <w:szCs w:val="24"/>
              </w:rPr>
              <w:lastRenderedPageBreak/>
              <w:t>ждения (тыс. рублей)</w:t>
            </w:r>
          </w:p>
        </w:tc>
        <w:tc>
          <w:tcPr>
            <w:tcW w:w="3260"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lastRenderedPageBreak/>
              <w:t>565,3</w:t>
            </w:r>
          </w:p>
        </w:tc>
        <w:tc>
          <w:tcPr>
            <w:tcW w:w="3969" w:type="dxa"/>
            <w:tcBorders>
              <w:top w:val="single" w:sz="6" w:space="0" w:color="auto"/>
              <w:left w:val="single" w:sz="6" w:space="0" w:color="auto"/>
              <w:bottom w:val="single" w:sz="6" w:space="0" w:color="auto"/>
              <w:right w:val="single" w:sz="6" w:space="0" w:color="auto"/>
            </w:tcBorders>
          </w:tcPr>
          <w:p w:rsidR="005A459B" w:rsidRPr="005A459B" w:rsidRDefault="005A459B" w:rsidP="003D600E">
            <w:pPr>
              <w:autoSpaceDE w:val="0"/>
              <w:autoSpaceDN w:val="0"/>
              <w:adjustRightInd w:val="0"/>
              <w:jc w:val="center"/>
              <w:rPr>
                <w:rFonts w:ascii="Times New Roman" w:hAnsi="Times New Roman" w:cs="Times New Roman"/>
                <w:color w:val="000000"/>
                <w:sz w:val="24"/>
                <w:szCs w:val="24"/>
              </w:rPr>
            </w:pPr>
            <w:r w:rsidRPr="005A459B">
              <w:rPr>
                <w:rFonts w:ascii="Times New Roman" w:hAnsi="Times New Roman" w:cs="Times New Roman"/>
                <w:color w:val="000000"/>
                <w:sz w:val="24"/>
                <w:szCs w:val="24"/>
              </w:rPr>
              <w:t>565,3</w:t>
            </w:r>
          </w:p>
        </w:tc>
      </w:tr>
    </w:tbl>
    <w:p w:rsidR="005A459B" w:rsidRPr="00503DD0" w:rsidRDefault="005A459B" w:rsidP="005A459B">
      <w:pPr>
        <w:rPr>
          <w:rFonts w:ascii="Arial" w:hAnsi="Arial" w:cs="Arial"/>
        </w:rPr>
      </w:pPr>
    </w:p>
    <w:p w:rsidR="005A459B" w:rsidRDefault="005A459B" w:rsidP="007F5592">
      <w:pPr>
        <w:spacing w:after="0" w:line="240" w:lineRule="auto"/>
        <w:jc w:val="center"/>
        <w:rPr>
          <w:rFonts w:ascii="Times New Roman" w:hAnsi="Times New Roman" w:cs="Times New Roman"/>
          <w:b/>
          <w:sz w:val="24"/>
          <w:szCs w:val="24"/>
        </w:rPr>
      </w:pPr>
    </w:p>
    <w:p w:rsid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АДМИНИСТРАЦИЯ                                                                                                   </w:t>
      </w:r>
    </w:p>
    <w:p w:rsid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МУНИЦИПАЛЬНОГО ОБРАЗОВАНИЯ        </w:t>
      </w:r>
    </w:p>
    <w:p w:rsid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      ПЛАТОВСКИЙ  СЕЛЬСОВЕТ </w:t>
      </w:r>
    </w:p>
    <w:p w:rsidR="003D600E" w:rsidRPr="003D600E" w:rsidRDefault="003D600E" w:rsidP="003D600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3D600E">
        <w:rPr>
          <w:rFonts w:ascii="Times New Roman" w:eastAsia="Times New Roman" w:hAnsi="Times New Roman" w:cs="Times New Roman"/>
          <w:b/>
          <w:bCs/>
          <w:sz w:val="24"/>
          <w:szCs w:val="24"/>
          <w:lang w:eastAsia="ru-RU"/>
        </w:rPr>
        <w:t xml:space="preserve"> НОВОСЕРГИЕВСКОГО РАЙОНА                                                                                   ОРЕНБУРГСКОЙ ОБЛАСТИ</w:t>
      </w:r>
    </w:p>
    <w:p w:rsidR="003D600E" w:rsidRPr="003D600E" w:rsidRDefault="003D600E" w:rsidP="003D600E">
      <w:pPr>
        <w:spacing w:after="0" w:line="240" w:lineRule="auto"/>
        <w:rPr>
          <w:rFonts w:ascii="Times New Roman" w:eastAsia="Times New Roman" w:hAnsi="Times New Roman" w:cs="Times New Roman"/>
          <w:b/>
          <w:bCs/>
          <w:sz w:val="24"/>
          <w:szCs w:val="24"/>
          <w:lang w:eastAsia="ru-RU"/>
        </w:rPr>
      </w:pPr>
    </w:p>
    <w:p w:rsid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ПОСТАНОВЛЕНИЕ</w:t>
      </w:r>
    </w:p>
    <w:p w:rsidR="003D600E" w:rsidRPr="003D600E" w:rsidRDefault="003D600E" w:rsidP="003D600E">
      <w:pPr>
        <w:spacing w:after="0" w:line="240" w:lineRule="auto"/>
        <w:jc w:val="center"/>
        <w:rPr>
          <w:rFonts w:ascii="Times New Roman" w:eastAsia="Times New Roman" w:hAnsi="Times New Roman" w:cs="Times New Roman"/>
          <w:b/>
          <w:bCs/>
          <w:sz w:val="24"/>
          <w:szCs w:val="24"/>
          <w:lang w:eastAsia="ru-RU"/>
        </w:rPr>
      </w:pPr>
    </w:p>
    <w:p w:rsidR="003D600E" w:rsidRP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04.08.2023         </w:t>
      </w:r>
      <w:r w:rsidR="00FE3618">
        <w:rPr>
          <w:rFonts w:ascii="Times New Roman" w:eastAsia="Times New Roman" w:hAnsi="Times New Roman" w:cs="Times New Roman"/>
          <w:b/>
          <w:bCs/>
          <w:sz w:val="24"/>
          <w:szCs w:val="24"/>
          <w:lang w:eastAsia="ru-RU"/>
        </w:rPr>
        <w:t xml:space="preserve">                                                             </w:t>
      </w:r>
      <w:r w:rsidRPr="003D600E">
        <w:rPr>
          <w:rFonts w:ascii="Times New Roman" w:eastAsia="Times New Roman" w:hAnsi="Times New Roman" w:cs="Times New Roman"/>
          <w:b/>
          <w:bCs/>
          <w:sz w:val="24"/>
          <w:szCs w:val="24"/>
          <w:lang w:eastAsia="ru-RU"/>
        </w:rPr>
        <w:t xml:space="preserve">           № 59-п</w:t>
      </w:r>
    </w:p>
    <w:p w:rsid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  </w:t>
      </w:r>
    </w:p>
    <w:p w:rsidR="003D600E" w:rsidRPr="003D600E" w:rsidRDefault="003D600E" w:rsidP="003D600E">
      <w:pPr>
        <w:spacing w:after="0" w:line="240" w:lineRule="auto"/>
        <w:jc w:val="center"/>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                                      </w:t>
      </w:r>
    </w:p>
    <w:p w:rsidR="003D600E" w:rsidRPr="003D600E" w:rsidRDefault="003D600E" w:rsidP="003D600E">
      <w:pPr>
        <w:keepNext/>
        <w:spacing w:after="0" w:line="240" w:lineRule="auto"/>
        <w:ind w:right="-1"/>
        <w:jc w:val="center"/>
        <w:outlineLvl w:val="0"/>
        <w:rPr>
          <w:rFonts w:ascii="Times New Roman" w:eastAsia="Times New Roman" w:hAnsi="Times New Roman" w:cs="Times New Roman"/>
          <w:b/>
          <w:bCs/>
          <w:kern w:val="32"/>
          <w:sz w:val="24"/>
          <w:szCs w:val="24"/>
          <w:lang w:val="x-none" w:eastAsia="x-none"/>
        </w:rPr>
      </w:pPr>
      <w:r w:rsidRPr="003D600E">
        <w:rPr>
          <w:rFonts w:ascii="Times New Roman" w:eastAsia="Times New Roman" w:hAnsi="Times New Roman" w:cs="Times New Roman"/>
          <w:b/>
          <w:kern w:val="32"/>
          <w:sz w:val="24"/>
          <w:szCs w:val="24"/>
          <w:lang w:val="x-none" w:eastAsia="x-none"/>
        </w:rPr>
        <w:t>Об утверждении регламента</w:t>
      </w:r>
      <w:r w:rsidRPr="003D600E">
        <w:rPr>
          <w:rFonts w:ascii="Times New Roman" w:eastAsia="Times New Roman" w:hAnsi="Times New Roman" w:cs="Times New Roman"/>
          <w:b/>
          <w:bCs/>
          <w:kern w:val="32"/>
          <w:sz w:val="24"/>
          <w:szCs w:val="24"/>
          <w:lang w:val="x-none" w:eastAsia="x-none"/>
        </w:rPr>
        <w:t xml:space="preserve"> </w:t>
      </w:r>
      <w:r w:rsidRPr="003D600E">
        <w:rPr>
          <w:rFonts w:ascii="Times New Roman" w:eastAsia="Times New Roman" w:hAnsi="Times New Roman" w:cs="Times New Roman"/>
          <w:b/>
          <w:kern w:val="32"/>
          <w:sz w:val="24"/>
          <w:szCs w:val="24"/>
          <w:lang w:val="x-none" w:eastAsia="x-none"/>
        </w:rPr>
        <w:t>реализации администрацией муниципального образования</w:t>
      </w:r>
      <w:r w:rsidRPr="003D600E">
        <w:rPr>
          <w:rFonts w:ascii="Times New Roman" w:eastAsia="Times New Roman" w:hAnsi="Times New Roman" w:cs="Times New Roman"/>
          <w:b/>
          <w:kern w:val="32"/>
          <w:sz w:val="24"/>
          <w:szCs w:val="24"/>
          <w:lang w:eastAsia="x-none"/>
        </w:rPr>
        <w:t xml:space="preserve"> Платовский</w:t>
      </w:r>
      <w:r w:rsidRPr="003D600E">
        <w:rPr>
          <w:rFonts w:ascii="Times New Roman" w:eastAsia="Times New Roman" w:hAnsi="Times New Roman" w:cs="Times New Roman"/>
          <w:b/>
          <w:kern w:val="32"/>
          <w:sz w:val="24"/>
          <w:szCs w:val="24"/>
          <w:lang w:val="x-none" w:eastAsia="x-none"/>
        </w:rPr>
        <w:t xml:space="preserve">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3D600E" w:rsidRPr="003D600E" w:rsidRDefault="003D600E" w:rsidP="003D600E">
      <w:pPr>
        <w:spacing w:after="0" w:line="240" w:lineRule="auto"/>
        <w:rPr>
          <w:rFonts w:ascii="Times New Roman" w:eastAsia="Times New Roman" w:hAnsi="Times New Roman" w:cs="Times New Roman"/>
          <w:bCs/>
          <w:color w:val="000000"/>
          <w:sz w:val="24"/>
          <w:szCs w:val="24"/>
          <w:lang w:eastAsia="ru-RU"/>
        </w:rPr>
      </w:pP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 xml:space="preserve">В соответствии со </w:t>
      </w:r>
      <w:hyperlink r:id="rId12" w:history="1">
        <w:r w:rsidRPr="003D600E">
          <w:rPr>
            <w:rFonts w:ascii="Times New Roman" w:eastAsia="Times New Roman" w:hAnsi="Times New Roman" w:cs="Times New Roman"/>
            <w:bCs/>
            <w:color w:val="000000"/>
            <w:sz w:val="24"/>
            <w:szCs w:val="24"/>
            <w:lang w:eastAsia="ru-RU"/>
          </w:rPr>
          <w:t>статьей 160.1</w:t>
        </w:r>
      </w:hyperlink>
      <w:r w:rsidRPr="003D600E">
        <w:rPr>
          <w:rFonts w:ascii="Times New Roman" w:eastAsia="Times New Roman" w:hAnsi="Times New Roman" w:cs="Times New Roman"/>
          <w:bCs/>
          <w:color w:val="000000"/>
          <w:sz w:val="24"/>
          <w:szCs w:val="24"/>
          <w:lang w:eastAsia="ru-RU"/>
        </w:rPr>
        <w:t xml:space="preserve"> Бюджетного кодекса Российской Федерации, </w:t>
      </w:r>
      <w:hyperlink r:id="rId13" w:history="1">
        <w:r w:rsidRPr="003D600E">
          <w:rPr>
            <w:rFonts w:ascii="Times New Roman" w:eastAsia="Times New Roman" w:hAnsi="Times New Roman" w:cs="Times New Roman"/>
            <w:bCs/>
            <w:color w:val="000000"/>
            <w:sz w:val="24"/>
            <w:szCs w:val="24"/>
            <w:lang w:eastAsia="ru-RU"/>
          </w:rPr>
          <w:t>приказом</w:t>
        </w:r>
      </w:hyperlink>
      <w:r w:rsidRPr="003D600E">
        <w:rPr>
          <w:rFonts w:ascii="Times New Roman" w:eastAsia="Times New Roman" w:hAnsi="Times New Roman" w:cs="Times New Roman"/>
          <w:bCs/>
          <w:color w:val="000000"/>
          <w:sz w:val="24"/>
          <w:szCs w:val="24"/>
          <w:lang w:eastAsia="ru-RU"/>
        </w:rPr>
        <w:t xml:space="preserve">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Платовский сельсовет:</w:t>
      </w:r>
      <w:bookmarkStart w:id="1" w:name="sub_1"/>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 xml:space="preserve">1. </w:t>
      </w:r>
      <w:bookmarkEnd w:id="1"/>
      <w:r w:rsidRPr="003D600E">
        <w:rPr>
          <w:rFonts w:ascii="Times New Roman" w:eastAsia="Times New Roman" w:hAnsi="Times New Roman" w:cs="Times New Roman"/>
          <w:bCs/>
          <w:color w:val="000000"/>
          <w:sz w:val="24"/>
          <w:szCs w:val="24"/>
          <w:lang w:eastAsia="ru-RU"/>
        </w:rPr>
        <w:t>Утвердить регламент реализации администрацией муниципального образования Платовский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 согласно приложению.</w:t>
      </w:r>
    </w:p>
    <w:p w:rsidR="003D600E" w:rsidRPr="003D600E" w:rsidRDefault="003D600E" w:rsidP="003D600E">
      <w:pPr>
        <w:suppressAutoHyphens/>
        <w:spacing w:after="0" w:line="240" w:lineRule="auto"/>
        <w:ind w:firstLine="540"/>
        <w:rPr>
          <w:rFonts w:ascii="Times New Roman" w:eastAsia="Times New Roman" w:hAnsi="Times New Roman" w:cs="Times New Roman"/>
          <w:bCs/>
          <w:sz w:val="24"/>
          <w:szCs w:val="24"/>
          <w:lang w:eastAsia="ru-RU"/>
        </w:rPr>
      </w:pPr>
      <w:r w:rsidRPr="003D600E">
        <w:rPr>
          <w:rFonts w:ascii="Times New Roman" w:eastAsia="Times New Roman" w:hAnsi="Times New Roman" w:cs="Times New Roman"/>
          <w:bCs/>
          <w:color w:val="000000"/>
          <w:sz w:val="24"/>
          <w:szCs w:val="24"/>
          <w:lang w:eastAsia="ru-RU"/>
        </w:rPr>
        <w:t xml:space="preserve">2. </w:t>
      </w:r>
      <w:r w:rsidRPr="003D600E">
        <w:rPr>
          <w:rFonts w:ascii="Times New Roman" w:eastAsia="Times New Roman" w:hAnsi="Times New Roman" w:cs="Times New Roman"/>
          <w:bCs/>
          <w:sz w:val="24"/>
          <w:szCs w:val="24"/>
          <w:lang w:eastAsia="ru-RU"/>
        </w:rPr>
        <w:t>Контроль за исполнением  настоящего постановления оставляю за собой.</w:t>
      </w:r>
    </w:p>
    <w:p w:rsidR="003D600E" w:rsidRPr="003D600E" w:rsidRDefault="003D600E" w:rsidP="003D600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D600E">
        <w:rPr>
          <w:rFonts w:ascii="Times New Roman" w:eastAsia="Times New Roman" w:hAnsi="Times New Roman" w:cs="Times New Roman"/>
          <w:bCs/>
          <w:color w:val="000000"/>
          <w:sz w:val="24"/>
          <w:szCs w:val="24"/>
          <w:shd w:val="clear" w:color="auto" w:fill="FFFFFF"/>
          <w:lang w:eastAsia="ru-RU"/>
        </w:rPr>
        <w:t xml:space="preserve">3. </w:t>
      </w:r>
      <w:r w:rsidRPr="003D600E">
        <w:rPr>
          <w:rFonts w:ascii="Times New Roman" w:eastAsia="Times New Roman" w:hAnsi="Times New Roman" w:cs="Times New Roman"/>
          <w:bCs/>
          <w:sz w:val="24"/>
          <w:szCs w:val="24"/>
          <w:lang w:eastAsia="ru-RU"/>
        </w:rPr>
        <w:t>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Платовский сельсовет Платовка.рф в сети “Интернет”.</w:t>
      </w:r>
    </w:p>
    <w:p w:rsidR="003D600E" w:rsidRPr="003D600E" w:rsidRDefault="003D600E" w:rsidP="003D600E">
      <w:pPr>
        <w:spacing w:after="0" w:line="240" w:lineRule="auto"/>
        <w:jc w:val="both"/>
        <w:rPr>
          <w:rFonts w:ascii="Times New Roman" w:eastAsiaTheme="majorEastAsia" w:hAnsi="Times New Roman" w:cs="Times New Roman"/>
          <w:sz w:val="24"/>
          <w:szCs w:val="24"/>
          <w:lang w:eastAsia="ru-RU"/>
        </w:rPr>
      </w:pPr>
    </w:p>
    <w:p w:rsidR="003D600E" w:rsidRPr="003D600E" w:rsidRDefault="003D600E" w:rsidP="003D600E">
      <w:pPr>
        <w:spacing w:after="0" w:line="240" w:lineRule="auto"/>
        <w:jc w:val="both"/>
        <w:rPr>
          <w:rFonts w:ascii="Times New Roman" w:eastAsiaTheme="majorEastAsia" w:hAnsi="Times New Roman" w:cs="Times New Roman"/>
          <w:sz w:val="24"/>
          <w:szCs w:val="24"/>
          <w:lang w:eastAsia="ru-RU"/>
        </w:rPr>
      </w:pPr>
      <w:r w:rsidRPr="003D600E">
        <w:rPr>
          <w:rFonts w:ascii="Times New Roman" w:eastAsiaTheme="majorEastAsia" w:hAnsi="Times New Roman" w:cs="Times New Roman"/>
          <w:sz w:val="24"/>
          <w:szCs w:val="24"/>
          <w:lang w:eastAsia="ru-RU"/>
        </w:rPr>
        <w:t xml:space="preserve">Вр. И. О. главы муниципального образования </w:t>
      </w:r>
    </w:p>
    <w:p w:rsidR="003D600E" w:rsidRPr="003D600E" w:rsidRDefault="003D600E" w:rsidP="003D600E">
      <w:pPr>
        <w:spacing w:after="0" w:line="240" w:lineRule="auto"/>
        <w:jc w:val="both"/>
        <w:rPr>
          <w:rFonts w:ascii="Times New Roman" w:eastAsiaTheme="majorEastAsia" w:hAnsi="Times New Roman" w:cs="Times New Roman"/>
          <w:sz w:val="24"/>
          <w:szCs w:val="24"/>
          <w:lang w:eastAsia="ru-RU"/>
        </w:rPr>
      </w:pPr>
      <w:r w:rsidRPr="003D600E">
        <w:rPr>
          <w:rFonts w:ascii="Times New Roman" w:eastAsiaTheme="majorEastAsia" w:hAnsi="Times New Roman" w:cs="Times New Roman"/>
          <w:sz w:val="24"/>
          <w:szCs w:val="24"/>
          <w:lang w:eastAsia="ru-RU"/>
        </w:rPr>
        <w:t>Платовский сельсовет                                                                        М.А.Гращенко</w:t>
      </w:r>
    </w:p>
    <w:p w:rsidR="003D600E" w:rsidRPr="003D600E" w:rsidRDefault="003D600E" w:rsidP="003D600E">
      <w:pPr>
        <w:spacing w:after="0" w:line="240" w:lineRule="auto"/>
        <w:jc w:val="both"/>
        <w:rPr>
          <w:rFonts w:ascii="Times New Roman" w:eastAsiaTheme="majorEastAsia" w:hAnsi="Times New Roman" w:cs="Times New Roman"/>
          <w:bCs/>
          <w:sz w:val="24"/>
          <w:szCs w:val="24"/>
          <w:lang w:eastAsia="ru-RU"/>
        </w:rPr>
      </w:pPr>
    </w:p>
    <w:p w:rsidR="003D600E" w:rsidRPr="003D600E" w:rsidRDefault="003D600E" w:rsidP="003D600E">
      <w:pPr>
        <w:spacing w:after="0" w:line="240" w:lineRule="auto"/>
        <w:ind w:left="1560" w:hanging="1560"/>
        <w:jc w:val="both"/>
        <w:rPr>
          <w:rFonts w:ascii="Times New Roman" w:eastAsia="Times New Roman" w:hAnsi="Times New Roman" w:cs="Times New Roman"/>
          <w:sz w:val="24"/>
          <w:szCs w:val="24"/>
          <w:lang w:eastAsia="ru-RU"/>
        </w:rPr>
      </w:pPr>
      <w:r w:rsidRPr="003D600E">
        <w:rPr>
          <w:rFonts w:ascii="Times New Roman" w:eastAsia="Times New Roman" w:hAnsi="Times New Roman" w:cs="Times New Roman"/>
          <w:bCs/>
          <w:sz w:val="24"/>
          <w:szCs w:val="24"/>
          <w:lang w:eastAsia="ru-RU"/>
        </w:rPr>
        <w:t xml:space="preserve">Разослано: </w:t>
      </w:r>
      <w:r w:rsidRPr="003D600E">
        <w:rPr>
          <w:rFonts w:ascii="Times New Roman" w:eastAsia="Times New Roman" w:hAnsi="Times New Roman" w:cs="Times New Roman"/>
          <w:sz w:val="24"/>
          <w:szCs w:val="24"/>
          <w:lang w:eastAsia="ru-RU"/>
        </w:rPr>
        <w:t xml:space="preserve"> прокурору, в дело</w:t>
      </w:r>
    </w:p>
    <w:p w:rsidR="003D600E" w:rsidRPr="003D600E" w:rsidRDefault="003D600E" w:rsidP="00FE3618">
      <w:pPr>
        <w:spacing w:after="0" w:line="240" w:lineRule="auto"/>
        <w:ind w:right="-2"/>
        <w:rPr>
          <w:rFonts w:ascii="Times New Roman" w:eastAsia="Times New Roman" w:hAnsi="Times New Roman" w:cs="Times New Roman"/>
          <w:bCs/>
          <w:sz w:val="24"/>
          <w:szCs w:val="24"/>
          <w:lang w:eastAsia="ru-RU"/>
        </w:rPr>
      </w:pPr>
    </w:p>
    <w:p w:rsidR="003D600E" w:rsidRPr="003D600E" w:rsidRDefault="003D600E" w:rsidP="003D600E">
      <w:pPr>
        <w:spacing w:after="0" w:line="240" w:lineRule="auto"/>
        <w:ind w:right="-2" w:firstLine="567"/>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Приложение </w:t>
      </w:r>
    </w:p>
    <w:p w:rsidR="003D600E" w:rsidRPr="003D600E" w:rsidRDefault="003D600E" w:rsidP="003D600E">
      <w:pPr>
        <w:spacing w:after="0" w:line="240" w:lineRule="auto"/>
        <w:ind w:right="-2" w:firstLine="567"/>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к постановлению  администрации</w:t>
      </w:r>
    </w:p>
    <w:p w:rsidR="003D600E" w:rsidRPr="003D600E" w:rsidRDefault="003D600E" w:rsidP="003D600E">
      <w:pPr>
        <w:spacing w:after="0" w:line="240" w:lineRule="auto"/>
        <w:ind w:right="-2" w:firstLine="567"/>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муниципального образования</w:t>
      </w:r>
    </w:p>
    <w:p w:rsidR="003D600E" w:rsidRPr="003D600E" w:rsidRDefault="003D600E" w:rsidP="003D600E">
      <w:pPr>
        <w:spacing w:after="0" w:line="240" w:lineRule="auto"/>
        <w:ind w:right="-2" w:firstLine="567"/>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 xml:space="preserve">Платовского сельсовета </w:t>
      </w:r>
    </w:p>
    <w:p w:rsidR="003D600E" w:rsidRPr="00FE3618" w:rsidRDefault="00FE3618" w:rsidP="00FE3618">
      <w:pPr>
        <w:spacing w:after="0" w:line="240" w:lineRule="auto"/>
        <w:ind w:right="-2" w:firstLine="567"/>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04.08.2023  г. № 59-п</w:t>
      </w: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t>Регламент</w:t>
      </w: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t>реализации администрацией муниципального образования Плтовский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 (далее – Регламент)</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t>1. Общие положения</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lastRenderedPageBreak/>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Платовский сельсовет.</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FE3618" w:rsidRDefault="003D600E" w:rsidP="00FE3618">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t>2. Мероприятия по недопущению образования просроченной дебит</w:t>
      </w:r>
      <w:r w:rsidR="00FE3618">
        <w:rPr>
          <w:rFonts w:ascii="Times New Roman" w:eastAsia="Times New Roman" w:hAnsi="Times New Roman" w:cs="Times New Roman"/>
          <w:b/>
          <w:bCs/>
          <w:color w:val="000000"/>
          <w:sz w:val="24"/>
          <w:szCs w:val="24"/>
          <w:lang w:eastAsia="ru-RU"/>
        </w:rPr>
        <w:t>орской задолженности по доходам</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4. Специалист администрации муниципального образования Платовский сельсовет:</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за своевременным начислением неустойки (штрафов, пени);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3) проводит мониторинг финансового (платежного) состояния должников, в том числе при проведении мероприятий по инвентаризации на предмет:</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наличия сведений о взыскании с должника денежных средств в рамках исполнительного производства;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наличия сведений о возбуждении в отношении должника дела о банкротстве;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4) своевременно принимает решение о признании безнадежной к взысканию задолженности по платежам в местный бюджет и о ее списании;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5) ежегодно по состоянию на 25 декабря представляет в администрацию муниципального образования Платовский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lastRenderedPageBreak/>
        <w:t>3. Мероприятия по урегулированию дебиторской задолженности по доходам в досудебном порядке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 направление требование должнику о погашении задолженности;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2) направление претензии должнику о погашении задолженности в досудебном порядке;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Платовский сельсовет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образованием Платовский сельсовет при предъявлении (объединении) требований в деле о банкротстве и в процедурах, применяемых в деле о банкротстве.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6. Специалист администрации муниципального образования Платовский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 производится расчет задолженности;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8. В требовании (претензии) указываются:</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 наименование должника;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2) наименование и реквизиты документа, являющегося основанием для начисления суммы, подлежащей уплате должником;</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3) период образования просрочки внесения платы;</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4) сумма просроченной дебиторской задолженности по платежам, пени;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5) сумма штрафных санкций (при их наличии);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7) реквизиты для перечисления просроченной дебиторской задолженности;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Требование (претензия) подписывается главой администрации муниципального образования Платовский сельсовет.</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Платовский сельсовет в течение 10 рабочих дней подготавливаются следующие документы для подачи искового заявления в суд:</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 копии документов, являющиеся основанием для начисления сумм, подлежащих уплате должником, со всеми приложениями к ним;</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lastRenderedPageBreak/>
        <w:t>2) копии учредительных документов (для юридических лиц);</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4) расчет платы с указанием сумм основного долга, пени, штрафных санкций;</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t>4. Мероприятия по принудительному взысканию дебиторской задолженности по доходам</w:t>
      </w: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12. Специалист администрации муниципального образования Платовский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13. В случае если до вынесения решения суда требования об уплате исполнены должником добровольно, специалист администрации муниципального образования Платовский сельсовет, наделенный соответствующими полномочиями, в установленном порядке заявляет об отказе от иска.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15. Документы о ходе претензионно-исковой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Платовский сельсовет.</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p>
    <w:p w:rsidR="003D600E" w:rsidRPr="003D600E" w:rsidRDefault="003D600E" w:rsidP="003D600E">
      <w:pPr>
        <w:spacing w:after="0" w:line="240" w:lineRule="auto"/>
        <w:ind w:firstLine="567"/>
        <w:jc w:val="center"/>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000000"/>
          <w:sz w:val="24"/>
          <w:szCs w:val="24"/>
          <w:lang w:eastAsia="ru-RU"/>
        </w:rPr>
        <w:t>5. Мероприятия по взысканию просроченной дебиторской задолженности в рамках исполнительного производства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17. В течение 10 рабочих дней со дня поступления в Администрацию исполнительного документа специалист администрации муниципального образования Платовский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Платовский 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lastRenderedPageBreak/>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о сумме непогашенной задолженности по исполнительному документу;</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о наличии данных об объявлении розыска должника, его имущества;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об изменении состояния счета/счетов должника, имуществе и правах имущественного характера должника на дату запроса;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2) организует и проводит рабочие встречи со службой судебных приставов о результатах работы по исполнительному производству;</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4) проводит мониторинг эффективности взыскания просроченной дебиторской задолженности в рамках исполнительного производства.</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r w:rsidRPr="003D600E">
        <w:rPr>
          <w:rFonts w:ascii="Times New Roman" w:eastAsia="Times New Roman" w:hAnsi="Times New Roman" w:cs="Times New Roman"/>
          <w:bCs/>
          <w:color w:val="000000"/>
          <w:sz w:val="24"/>
          <w:szCs w:val="24"/>
          <w:lang w:eastAsia="ru-RU"/>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3D600E" w:rsidRPr="003D600E" w:rsidRDefault="003D600E" w:rsidP="00FE3618">
      <w:pPr>
        <w:spacing w:after="0" w:line="240" w:lineRule="auto"/>
        <w:rPr>
          <w:rFonts w:ascii="Times New Roman" w:eastAsia="Times New Roman" w:hAnsi="Times New Roman" w:cs="Times New Roman"/>
          <w:b/>
          <w:bCs/>
          <w:color w:val="26282F"/>
          <w:sz w:val="24"/>
          <w:szCs w:val="24"/>
          <w:lang w:eastAsia="ru-RU"/>
        </w:rPr>
      </w:pPr>
    </w:p>
    <w:p w:rsidR="003D600E" w:rsidRPr="003D600E" w:rsidRDefault="003D600E" w:rsidP="003D600E">
      <w:pPr>
        <w:spacing w:after="0" w:line="240" w:lineRule="auto"/>
        <w:ind w:left="709"/>
        <w:jc w:val="right"/>
        <w:rPr>
          <w:rFonts w:ascii="Times New Roman" w:eastAsia="Times New Roman" w:hAnsi="Times New Roman" w:cs="Times New Roman"/>
          <w:b/>
          <w:bCs/>
          <w:color w:val="000000"/>
          <w:sz w:val="24"/>
          <w:szCs w:val="24"/>
          <w:lang w:eastAsia="ru-RU"/>
        </w:rPr>
      </w:pPr>
      <w:r w:rsidRPr="003D600E">
        <w:rPr>
          <w:rFonts w:ascii="Times New Roman" w:eastAsia="Times New Roman" w:hAnsi="Times New Roman" w:cs="Times New Roman"/>
          <w:b/>
          <w:bCs/>
          <w:color w:val="26282F"/>
          <w:sz w:val="24"/>
          <w:szCs w:val="24"/>
          <w:lang w:eastAsia="ru-RU"/>
        </w:rPr>
        <w:t>Приложение</w:t>
      </w:r>
      <w:r w:rsidRPr="003D600E">
        <w:rPr>
          <w:rFonts w:ascii="Times New Roman" w:eastAsia="Times New Roman" w:hAnsi="Times New Roman" w:cs="Times New Roman"/>
          <w:b/>
          <w:bCs/>
          <w:color w:val="26282F"/>
          <w:sz w:val="24"/>
          <w:szCs w:val="24"/>
          <w:lang w:eastAsia="ru-RU"/>
        </w:rPr>
        <w:br/>
        <w:t xml:space="preserve">к </w:t>
      </w:r>
      <w:r w:rsidRPr="003D600E">
        <w:rPr>
          <w:rFonts w:ascii="Times New Roman" w:eastAsia="Times New Roman" w:hAnsi="Times New Roman" w:cs="Times New Roman"/>
          <w:b/>
          <w:bCs/>
          <w:sz w:val="24"/>
          <w:szCs w:val="24"/>
          <w:lang w:eastAsia="ru-RU"/>
        </w:rPr>
        <w:t>Регламенту</w:t>
      </w:r>
      <w:r w:rsidRPr="003D600E">
        <w:rPr>
          <w:rFonts w:ascii="Times New Roman" w:eastAsia="Times New Roman" w:hAnsi="Times New Roman" w:cs="Times New Roman"/>
          <w:bCs/>
          <w:color w:val="26282F"/>
          <w:sz w:val="24"/>
          <w:szCs w:val="24"/>
          <w:lang w:eastAsia="ru-RU"/>
        </w:rPr>
        <w:t xml:space="preserve"> </w:t>
      </w:r>
      <w:r w:rsidRPr="003D600E">
        <w:rPr>
          <w:rFonts w:ascii="Times New Roman" w:eastAsia="Times New Roman" w:hAnsi="Times New Roman" w:cs="Times New Roman"/>
          <w:b/>
          <w:bCs/>
          <w:color w:val="000000"/>
          <w:sz w:val="24"/>
          <w:szCs w:val="24"/>
          <w:lang w:eastAsia="ru-RU"/>
        </w:rPr>
        <w:t xml:space="preserve">реализации администрацией </w:t>
      </w:r>
    </w:p>
    <w:p w:rsidR="003D600E" w:rsidRPr="003D600E" w:rsidRDefault="003D600E" w:rsidP="003D600E">
      <w:pPr>
        <w:spacing w:after="0" w:line="240" w:lineRule="auto"/>
        <w:ind w:left="709"/>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color w:val="000000"/>
          <w:sz w:val="24"/>
          <w:szCs w:val="24"/>
          <w:lang w:eastAsia="ru-RU"/>
        </w:rPr>
        <w:t>муниципального образования Платовский сельсовет</w:t>
      </w:r>
      <w:r w:rsidRPr="003D600E">
        <w:rPr>
          <w:rFonts w:ascii="Times New Roman" w:eastAsia="Times New Roman" w:hAnsi="Times New Roman" w:cs="Times New Roman"/>
          <w:b/>
          <w:bCs/>
          <w:sz w:val="24"/>
          <w:szCs w:val="24"/>
          <w:lang w:eastAsia="ru-RU"/>
        </w:rPr>
        <w:t xml:space="preserve"> </w:t>
      </w:r>
    </w:p>
    <w:p w:rsidR="003D600E" w:rsidRPr="003D600E" w:rsidRDefault="003D600E" w:rsidP="003D600E">
      <w:pPr>
        <w:spacing w:after="0" w:line="240" w:lineRule="auto"/>
        <w:ind w:left="709"/>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color w:val="000000"/>
          <w:sz w:val="24"/>
          <w:szCs w:val="24"/>
          <w:lang w:eastAsia="ru-RU"/>
        </w:rPr>
        <w:t xml:space="preserve">Новосергиевского района Оренбургской области </w:t>
      </w:r>
    </w:p>
    <w:p w:rsidR="003D600E" w:rsidRPr="003D600E" w:rsidRDefault="003D600E" w:rsidP="003D600E">
      <w:pPr>
        <w:spacing w:after="0" w:line="240" w:lineRule="auto"/>
        <w:ind w:left="709"/>
        <w:jc w:val="right"/>
        <w:rPr>
          <w:rFonts w:ascii="Times New Roman" w:eastAsia="Times New Roman" w:hAnsi="Times New Roman" w:cs="Times New Roman"/>
          <w:b/>
          <w:color w:val="000000"/>
          <w:sz w:val="24"/>
          <w:szCs w:val="24"/>
          <w:lang w:eastAsia="ru-RU"/>
        </w:rPr>
      </w:pPr>
      <w:r w:rsidRPr="003D600E">
        <w:rPr>
          <w:rFonts w:ascii="Times New Roman" w:eastAsia="Times New Roman" w:hAnsi="Times New Roman" w:cs="Times New Roman"/>
          <w:b/>
          <w:bCs/>
          <w:color w:val="000000"/>
          <w:sz w:val="24"/>
          <w:szCs w:val="24"/>
          <w:lang w:eastAsia="ru-RU"/>
        </w:rPr>
        <w:t xml:space="preserve">полномочий администратора доходов бюджета </w:t>
      </w:r>
    </w:p>
    <w:p w:rsidR="003D600E" w:rsidRPr="003D600E" w:rsidRDefault="003D600E" w:rsidP="003D600E">
      <w:pPr>
        <w:spacing w:after="0" w:line="240" w:lineRule="auto"/>
        <w:ind w:left="709"/>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color w:val="000000"/>
          <w:sz w:val="24"/>
          <w:szCs w:val="24"/>
          <w:lang w:eastAsia="ru-RU"/>
        </w:rPr>
        <w:t xml:space="preserve">по взысканию задолженности </w:t>
      </w:r>
      <w:r w:rsidRPr="003D600E">
        <w:rPr>
          <w:rFonts w:ascii="Times New Roman" w:eastAsia="Times New Roman" w:hAnsi="Times New Roman" w:cs="Times New Roman"/>
          <w:b/>
          <w:bCs/>
          <w:sz w:val="24"/>
          <w:szCs w:val="24"/>
          <w:lang w:eastAsia="ru-RU"/>
        </w:rPr>
        <w:t xml:space="preserve">по платежам в бюджет, </w:t>
      </w:r>
    </w:p>
    <w:p w:rsidR="003D600E" w:rsidRPr="003D600E" w:rsidRDefault="003D600E" w:rsidP="003D600E">
      <w:pPr>
        <w:spacing w:after="0" w:line="240" w:lineRule="auto"/>
        <w:ind w:left="709"/>
        <w:jc w:val="right"/>
        <w:rPr>
          <w:rFonts w:ascii="Times New Roman" w:eastAsia="Times New Roman" w:hAnsi="Times New Roman" w:cs="Times New Roman"/>
          <w:b/>
          <w:bCs/>
          <w:sz w:val="24"/>
          <w:szCs w:val="24"/>
          <w:lang w:eastAsia="ru-RU"/>
        </w:rPr>
      </w:pPr>
      <w:r w:rsidRPr="003D600E">
        <w:rPr>
          <w:rFonts w:ascii="Times New Roman" w:eastAsia="Times New Roman" w:hAnsi="Times New Roman" w:cs="Times New Roman"/>
          <w:b/>
          <w:bCs/>
          <w:sz w:val="24"/>
          <w:szCs w:val="24"/>
          <w:lang w:eastAsia="ru-RU"/>
        </w:rPr>
        <w:t>пеням и штрафам по ним</w:t>
      </w:r>
    </w:p>
    <w:p w:rsidR="003D600E" w:rsidRPr="003D600E" w:rsidRDefault="003D600E" w:rsidP="003D600E">
      <w:pPr>
        <w:spacing w:after="0" w:line="240" w:lineRule="auto"/>
        <w:ind w:left="709"/>
        <w:jc w:val="right"/>
        <w:rPr>
          <w:rFonts w:ascii="Times New Roman" w:eastAsia="Times New Roman" w:hAnsi="Times New Roman" w:cs="Times New Roman"/>
          <w:sz w:val="24"/>
          <w:szCs w:val="24"/>
          <w:lang w:eastAsia="ru-RU"/>
        </w:rPr>
      </w:pPr>
    </w:p>
    <w:p w:rsidR="003D600E" w:rsidRPr="003D600E" w:rsidRDefault="003D600E" w:rsidP="003D600E">
      <w:pPr>
        <w:spacing w:after="0" w:line="240" w:lineRule="auto"/>
        <w:ind w:left="709"/>
        <w:rPr>
          <w:rFonts w:ascii="Times New Roman" w:eastAsia="Times New Roman" w:hAnsi="Times New Roman" w:cs="Times New Roman"/>
          <w:bCs/>
          <w:sz w:val="24"/>
          <w:szCs w:val="24"/>
          <w:lang w:eastAsia="ru-RU"/>
        </w:rPr>
      </w:pPr>
    </w:p>
    <w:p w:rsidR="003D600E" w:rsidRPr="003D600E" w:rsidRDefault="003D600E" w:rsidP="003D60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600E">
        <w:rPr>
          <w:rFonts w:ascii="Times New Roman" w:eastAsia="Times New Roman" w:hAnsi="Times New Roman" w:cs="Times New Roman"/>
          <w:b/>
          <w:color w:val="26282F"/>
          <w:sz w:val="24"/>
          <w:szCs w:val="24"/>
          <w:lang w:eastAsia="ru-RU"/>
        </w:rPr>
        <w:t>ОТЧЕТ</w:t>
      </w:r>
    </w:p>
    <w:p w:rsidR="003D600E" w:rsidRPr="003D600E" w:rsidRDefault="003D600E" w:rsidP="003D60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600E">
        <w:rPr>
          <w:rFonts w:ascii="Times New Roman" w:eastAsia="Times New Roman" w:hAnsi="Times New Roman" w:cs="Times New Roman"/>
          <w:b/>
          <w:color w:val="26282F"/>
          <w:sz w:val="24"/>
          <w:szCs w:val="24"/>
          <w:lang w:eastAsia="ru-RU"/>
        </w:rPr>
        <w:t>об итогах работы по взысканию просроченной дебиторской задолженности</w:t>
      </w:r>
    </w:p>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701"/>
        <w:gridCol w:w="1418"/>
        <w:gridCol w:w="1134"/>
        <w:gridCol w:w="1417"/>
        <w:gridCol w:w="1418"/>
        <w:gridCol w:w="1842"/>
      </w:tblGrid>
      <w:tr w:rsidR="003D600E" w:rsidRPr="003D600E" w:rsidTr="00F03851">
        <w:tc>
          <w:tcPr>
            <w:tcW w:w="1985" w:type="dxa"/>
            <w:tcBorders>
              <w:top w:val="single" w:sz="4" w:space="0" w:color="auto"/>
              <w:left w:val="single" w:sz="4" w:space="0" w:color="auto"/>
              <w:bottom w:val="single" w:sz="4" w:space="0" w:color="auto"/>
              <w:right w:val="single" w:sz="4" w:space="0" w:color="auto"/>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Задолженность за период</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_____ и сумма</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долга в рублях</w:t>
            </w:r>
            <w:hyperlink r:id="rId14" w:anchor="sub_111" w:history="1">
              <w:r w:rsidRPr="003D600E">
                <w:rPr>
                  <w:rFonts w:ascii="Times New Roman" w:eastAsia="Times New Roman" w:hAnsi="Times New Roman" w:cs="Times New Roman"/>
                  <w:color w:val="106BBE"/>
                  <w:sz w:val="24"/>
                  <w:szCs w:val="24"/>
                </w:rPr>
                <w:t>*(1)</w:t>
              </w:r>
            </w:hyperlink>
          </w:p>
        </w:tc>
        <w:tc>
          <w:tcPr>
            <w:tcW w:w="1701"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Направлен о претензий (указывать количество с</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указанием</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суммы</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просроченной</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дебиторской</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задолженности)</w:t>
            </w:r>
          </w:p>
        </w:tc>
        <w:tc>
          <w:tcPr>
            <w:tcW w:w="1418"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Произведенная</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оплата</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в</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добровольном</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порядке</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(указывать</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количество</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договоров и сумму в рублях)</w:t>
            </w:r>
          </w:p>
        </w:tc>
        <w:tc>
          <w:tcPr>
            <w:tcW w:w="1134"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Рассмотрено дел в судебном порядке</w:t>
            </w:r>
          </w:p>
        </w:tc>
        <w:tc>
          <w:tcPr>
            <w:tcW w:w="1417"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Взыскано на</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оснований</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судебных</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актов</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(указывать</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сумму,</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подлежащую</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уплате</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по принятым, судебным актам)</w:t>
            </w:r>
          </w:p>
        </w:tc>
        <w:tc>
          <w:tcPr>
            <w:tcW w:w="1418"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Поступило</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платежей,</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взысканным</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по</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судебным актам (указывать сумму, в рублях)</w:t>
            </w:r>
          </w:p>
        </w:tc>
        <w:tc>
          <w:tcPr>
            <w:tcW w:w="1842" w:type="dxa"/>
            <w:tcBorders>
              <w:top w:val="single" w:sz="4" w:space="0" w:color="auto"/>
              <w:left w:val="single" w:sz="4" w:space="0" w:color="auto"/>
              <w:bottom w:val="single" w:sz="4" w:space="0" w:color="auto"/>
              <w:right w:val="single" w:sz="4" w:space="0" w:color="auto"/>
            </w:tcBorders>
            <w:hideMark/>
          </w:tcPr>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Недоимка</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платежей,</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взысканных</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по решению суда</w:t>
            </w:r>
          </w:p>
          <w:p w:rsidR="003D600E" w:rsidRPr="003D600E" w:rsidRDefault="003D600E" w:rsidP="003D600E">
            <w:pPr>
              <w:widowControl w:val="0"/>
              <w:autoSpaceDE w:val="0"/>
              <w:autoSpaceDN w:val="0"/>
              <w:adjustRightInd w:val="0"/>
              <w:spacing w:after="0"/>
              <w:jc w:val="center"/>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(указывать сумму в рублях)</w:t>
            </w:r>
            <w:hyperlink r:id="rId15" w:anchor="sub_222" w:history="1">
              <w:r w:rsidRPr="003D600E">
                <w:rPr>
                  <w:rFonts w:ascii="Times New Roman" w:eastAsia="Times New Roman" w:hAnsi="Times New Roman" w:cs="Times New Roman"/>
                  <w:color w:val="106BBE"/>
                  <w:sz w:val="24"/>
                  <w:szCs w:val="24"/>
                </w:rPr>
                <w:t>*(2)</w:t>
              </w:r>
            </w:hyperlink>
          </w:p>
        </w:tc>
      </w:tr>
      <w:tr w:rsidR="003D600E" w:rsidRPr="003D600E" w:rsidTr="00F03851">
        <w:tc>
          <w:tcPr>
            <w:tcW w:w="1985" w:type="dxa"/>
            <w:tcBorders>
              <w:top w:val="single" w:sz="4" w:space="0" w:color="auto"/>
              <w:left w:val="single" w:sz="4" w:space="0" w:color="auto"/>
              <w:bottom w:val="single" w:sz="4" w:space="0" w:color="auto"/>
              <w:right w:val="single" w:sz="4" w:space="0" w:color="auto"/>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nil"/>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3D600E" w:rsidRPr="003D600E" w:rsidRDefault="003D600E" w:rsidP="003D600E">
            <w:pPr>
              <w:widowControl w:val="0"/>
              <w:autoSpaceDE w:val="0"/>
              <w:autoSpaceDN w:val="0"/>
              <w:adjustRightInd w:val="0"/>
              <w:spacing w:after="0"/>
              <w:jc w:val="both"/>
              <w:rPr>
                <w:rFonts w:ascii="Times New Roman" w:eastAsia="Times New Roman" w:hAnsi="Times New Roman" w:cs="Times New Roman"/>
                <w:sz w:val="24"/>
                <w:szCs w:val="24"/>
              </w:rPr>
            </w:pPr>
            <w:r w:rsidRPr="003D600E">
              <w:rPr>
                <w:rFonts w:ascii="Times New Roman" w:eastAsia="Times New Roman" w:hAnsi="Times New Roman" w:cs="Times New Roman"/>
                <w:sz w:val="24"/>
                <w:szCs w:val="24"/>
              </w:rPr>
              <w:t>7</w:t>
            </w:r>
          </w:p>
        </w:tc>
      </w:tr>
    </w:tbl>
    <w:p w:rsidR="003D600E" w:rsidRPr="003D600E" w:rsidRDefault="003D600E" w:rsidP="003D600E">
      <w:pPr>
        <w:spacing w:after="0" w:line="240" w:lineRule="auto"/>
        <w:ind w:firstLine="567"/>
        <w:jc w:val="both"/>
        <w:rPr>
          <w:rFonts w:ascii="Times New Roman" w:eastAsia="Times New Roman" w:hAnsi="Times New Roman" w:cs="Times New Roman"/>
          <w:bCs/>
          <w:color w:val="000000"/>
          <w:sz w:val="24"/>
          <w:szCs w:val="24"/>
          <w:lang w:eastAsia="ru-RU"/>
        </w:rPr>
      </w:pPr>
    </w:p>
    <w:p w:rsidR="003D600E" w:rsidRPr="003D600E" w:rsidRDefault="003D600E" w:rsidP="003D60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600E">
        <w:rPr>
          <w:rFonts w:ascii="Times New Roman" w:eastAsia="Times New Roman" w:hAnsi="Times New Roman" w:cs="Times New Roman"/>
          <w:sz w:val="24"/>
          <w:szCs w:val="24"/>
          <w:lang w:eastAsia="ru-RU"/>
        </w:rPr>
        <w:t xml:space="preserve">     </w:t>
      </w:r>
      <w:r w:rsidRPr="003D600E">
        <w:rPr>
          <w:rFonts w:ascii="Times New Roman" w:eastAsia="Times New Roman" w:hAnsi="Times New Roman" w:cs="Times New Roman"/>
          <w:b/>
          <w:color w:val="26282F"/>
          <w:sz w:val="24"/>
          <w:szCs w:val="24"/>
          <w:lang w:eastAsia="ru-RU"/>
        </w:rPr>
        <w:t>Примечание</w:t>
      </w:r>
      <w:r w:rsidRPr="003D600E">
        <w:rPr>
          <w:rFonts w:ascii="Times New Roman" w:eastAsia="Times New Roman" w:hAnsi="Times New Roman" w:cs="Times New Roman"/>
          <w:sz w:val="24"/>
          <w:szCs w:val="24"/>
          <w:lang w:eastAsia="ru-RU"/>
        </w:rPr>
        <w:t>:</w:t>
      </w:r>
    </w:p>
    <w:p w:rsidR="003D600E" w:rsidRPr="003D600E" w:rsidRDefault="003D600E" w:rsidP="003D60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600E">
        <w:rPr>
          <w:rFonts w:ascii="Times New Roman" w:eastAsia="Times New Roman" w:hAnsi="Times New Roman" w:cs="Times New Roman"/>
          <w:sz w:val="24"/>
          <w:szCs w:val="24"/>
          <w:lang w:eastAsia="ru-RU"/>
        </w:rPr>
        <w:t xml:space="preserve">     *(1)   -  к  отчету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3D600E" w:rsidRPr="003D600E" w:rsidRDefault="003D600E" w:rsidP="003D60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 w:name="sub_222"/>
      <w:r w:rsidRPr="003D600E">
        <w:rPr>
          <w:rFonts w:ascii="Times New Roman" w:eastAsia="Times New Roman" w:hAnsi="Times New Roman" w:cs="Times New Roman"/>
          <w:sz w:val="24"/>
          <w:szCs w:val="24"/>
          <w:lang w:eastAsia="ru-RU"/>
        </w:rPr>
        <w:lastRenderedPageBreak/>
        <w:t xml:space="preserve">     *(2)   -  к  отчету  об  итогах  работы  по  взысканию  просроченной </w:t>
      </w:r>
      <w:bookmarkEnd w:id="2"/>
      <w:r w:rsidRPr="003D600E">
        <w:rPr>
          <w:rFonts w:ascii="Times New Roman" w:eastAsia="Times New Roman" w:hAnsi="Times New Roman" w:cs="Times New Roman"/>
          <w:sz w:val="24"/>
          <w:szCs w:val="24"/>
          <w:lang w:eastAsia="ru-RU"/>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3D600E" w:rsidRPr="003D600E" w:rsidRDefault="003D600E" w:rsidP="003D600E">
      <w:pPr>
        <w:spacing w:after="0" w:line="240" w:lineRule="auto"/>
        <w:rPr>
          <w:rFonts w:ascii="Arial" w:eastAsia="Times New Roman" w:hAnsi="Arial" w:cs="Arial"/>
          <w:bCs/>
          <w:sz w:val="24"/>
          <w:szCs w:val="24"/>
          <w:lang w:eastAsia="ru-RU"/>
        </w:rPr>
      </w:pPr>
    </w:p>
    <w:p w:rsidR="003D600E" w:rsidRPr="003D600E" w:rsidRDefault="003D600E" w:rsidP="003D600E">
      <w:pPr>
        <w:spacing w:after="0" w:line="240" w:lineRule="auto"/>
        <w:rPr>
          <w:rFonts w:ascii="Arial" w:eastAsia="Times New Roman" w:hAnsi="Arial" w:cs="Arial"/>
          <w:bCs/>
          <w:sz w:val="24"/>
          <w:szCs w:val="24"/>
          <w:lang w:eastAsia="ru-RU"/>
        </w:rPr>
      </w:pPr>
    </w:p>
    <w:sectPr w:rsidR="003D600E" w:rsidRPr="003D600E" w:rsidSect="00261650">
      <w:type w:val="continuous"/>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25" w:rsidRDefault="001C2025" w:rsidP="00567567">
      <w:pPr>
        <w:spacing w:after="0" w:line="240" w:lineRule="auto"/>
      </w:pPr>
      <w:r>
        <w:separator/>
      </w:r>
    </w:p>
  </w:endnote>
  <w:endnote w:type="continuationSeparator" w:id="0">
    <w:p w:rsidR="001C2025" w:rsidRDefault="001C2025"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E" w:rsidRPr="00576286" w:rsidRDefault="003D600E"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04 от 31.10.</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25" w:rsidRDefault="001C2025" w:rsidP="00567567">
      <w:pPr>
        <w:spacing w:after="0" w:line="240" w:lineRule="auto"/>
      </w:pPr>
      <w:r>
        <w:separator/>
      </w:r>
    </w:p>
  </w:footnote>
  <w:footnote w:type="continuationSeparator" w:id="0">
    <w:p w:rsidR="001C2025" w:rsidRDefault="001C2025"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E" w:rsidRDefault="003D600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600E" w:rsidRDefault="003D600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E" w:rsidRDefault="003D600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1ED4">
      <w:rPr>
        <w:rStyle w:val="a5"/>
        <w:noProof/>
      </w:rPr>
      <w:t>3</w:t>
    </w:r>
    <w:r>
      <w:rPr>
        <w:rStyle w:val="a5"/>
      </w:rPr>
      <w:fldChar w:fldCharType="end"/>
    </w:r>
  </w:p>
  <w:p w:rsidR="003D600E" w:rsidRDefault="003D600E" w:rsidP="00B06381">
    <w:pPr>
      <w:pStyle w:val="a3"/>
      <w:ind w:right="360"/>
      <w:jc w:val="center"/>
      <w:rPr>
        <w:rFonts w:ascii="Times New Roman" w:hAnsi="Times New Roman" w:cs="Times New Roman"/>
        <w:b/>
        <w:sz w:val="20"/>
        <w:szCs w:val="20"/>
      </w:rPr>
    </w:pPr>
  </w:p>
  <w:p w:rsidR="003D600E" w:rsidRDefault="003D600E" w:rsidP="00B06381">
    <w:pPr>
      <w:pStyle w:val="a3"/>
      <w:ind w:right="360"/>
      <w:jc w:val="center"/>
      <w:rPr>
        <w:rFonts w:ascii="Times New Roman" w:hAnsi="Times New Roman" w:cs="Times New Roman"/>
        <w:b/>
        <w:sz w:val="20"/>
        <w:szCs w:val="20"/>
      </w:rPr>
    </w:pPr>
  </w:p>
  <w:p w:rsidR="003D600E" w:rsidRDefault="003D600E" w:rsidP="00766D2D">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r w:rsidR="00FC0392">
      <w:rPr>
        <w:rFonts w:ascii="Times New Roman" w:hAnsi="Times New Roman" w:cs="Times New Roman"/>
        <w:sz w:val="20"/>
        <w:szCs w:val="20"/>
      </w:rPr>
      <w:t>Платовского</w:t>
    </w:r>
    <w:r>
      <w:rPr>
        <w:rFonts w:ascii="Times New Roman" w:hAnsi="Times New Roman" w:cs="Times New Roman"/>
        <w:sz w:val="20"/>
        <w:szCs w:val="20"/>
      </w:rPr>
      <w:t xml:space="preserve"> сельсовета № 0</w:t>
    </w:r>
    <w:r w:rsidR="00F03851">
      <w:rPr>
        <w:rFonts w:ascii="Times New Roman" w:hAnsi="Times New Roman" w:cs="Times New Roman"/>
        <w:sz w:val="20"/>
        <w:szCs w:val="20"/>
      </w:rPr>
      <w:t>1</w:t>
    </w:r>
    <w:r>
      <w:rPr>
        <w:rFonts w:ascii="Times New Roman" w:hAnsi="Times New Roman" w:cs="Times New Roman"/>
        <w:sz w:val="20"/>
        <w:szCs w:val="20"/>
      </w:rPr>
      <w:t xml:space="preserve"> от 31.</w:t>
    </w:r>
    <w:r w:rsidR="00F03851">
      <w:rPr>
        <w:rFonts w:ascii="Times New Roman" w:hAnsi="Times New Roman" w:cs="Times New Roman"/>
        <w:sz w:val="20"/>
        <w:szCs w:val="20"/>
      </w:rPr>
      <w:t>09</w:t>
    </w:r>
    <w:r>
      <w:rPr>
        <w:rFonts w:ascii="Times New Roman" w:hAnsi="Times New Roman" w:cs="Times New Roman"/>
        <w:sz w:val="20"/>
        <w:szCs w:val="20"/>
      </w:rPr>
      <w:t>.2023 г.</w:t>
    </w:r>
  </w:p>
  <w:p w:rsidR="003D600E" w:rsidRPr="00567567" w:rsidRDefault="003D600E"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E" w:rsidRPr="00311D25" w:rsidRDefault="003D600E">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4C2453A"/>
    <w:multiLevelType w:val="hybridMultilevel"/>
    <w:tmpl w:val="B7862E38"/>
    <w:lvl w:ilvl="0" w:tplc="2968061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0AEA57E7"/>
    <w:multiLevelType w:val="hybridMultilevel"/>
    <w:tmpl w:val="4B9E3AB0"/>
    <w:lvl w:ilvl="0" w:tplc="1FC05DFE">
      <w:start w:val="4"/>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0C3C1A70"/>
    <w:multiLevelType w:val="hybridMultilevel"/>
    <w:tmpl w:val="7152B77A"/>
    <w:lvl w:ilvl="0" w:tplc="76BC8F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F6D6EB1"/>
    <w:multiLevelType w:val="hybridMultilevel"/>
    <w:tmpl w:val="28046B5C"/>
    <w:lvl w:ilvl="0" w:tplc="78108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B40471"/>
    <w:multiLevelType w:val="hybridMultilevel"/>
    <w:tmpl w:val="29FC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0">
    <w:nsid w:val="14704C41"/>
    <w:multiLevelType w:val="hybridMultilevel"/>
    <w:tmpl w:val="5D388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DC19CB"/>
    <w:multiLevelType w:val="hybridMultilevel"/>
    <w:tmpl w:val="651662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5">
    <w:nsid w:val="1B607046"/>
    <w:multiLevelType w:val="hybridMultilevel"/>
    <w:tmpl w:val="ABC2B4B4"/>
    <w:lvl w:ilvl="0" w:tplc="296806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CD020F0"/>
    <w:multiLevelType w:val="hybridMultilevel"/>
    <w:tmpl w:val="B156D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BD7ED2"/>
    <w:multiLevelType w:val="hybridMultilevel"/>
    <w:tmpl w:val="ADECB3A8"/>
    <w:lvl w:ilvl="0" w:tplc="F93E749A">
      <w:start w:val="1"/>
      <w:numFmt w:val="decimal"/>
      <w:lvlText w:val="%1."/>
      <w:lvlJc w:val="left"/>
      <w:pPr>
        <w:ind w:left="36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C58D5"/>
    <w:multiLevelType w:val="hybridMultilevel"/>
    <w:tmpl w:val="36A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27D674FE"/>
    <w:multiLevelType w:val="hybridMultilevel"/>
    <w:tmpl w:val="FF12EBD2"/>
    <w:lvl w:ilvl="0" w:tplc="F93E749A">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4AC6BA1"/>
    <w:multiLevelType w:val="hybridMultilevel"/>
    <w:tmpl w:val="EA2E7388"/>
    <w:lvl w:ilvl="0" w:tplc="E8E09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8891863"/>
    <w:multiLevelType w:val="hybridMultilevel"/>
    <w:tmpl w:val="5BB23BD8"/>
    <w:lvl w:ilvl="0" w:tplc="A13A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A0F099D"/>
    <w:multiLevelType w:val="hybridMultilevel"/>
    <w:tmpl w:val="65722B6E"/>
    <w:lvl w:ilvl="0" w:tplc="705E22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8">
    <w:nsid w:val="3EA74342"/>
    <w:multiLevelType w:val="hybridMultilevel"/>
    <w:tmpl w:val="BEF2F192"/>
    <w:lvl w:ilvl="0" w:tplc="26481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BE357F"/>
    <w:multiLevelType w:val="hybridMultilevel"/>
    <w:tmpl w:val="FEFCCBC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4BC082E"/>
    <w:multiLevelType w:val="hybridMultilevel"/>
    <w:tmpl w:val="3152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5">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0F84F21"/>
    <w:multiLevelType w:val="hybridMultilevel"/>
    <w:tmpl w:val="D638AB40"/>
    <w:lvl w:ilvl="0" w:tplc="8C0C25A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1">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8B4EA0"/>
    <w:multiLevelType w:val="hybridMultilevel"/>
    <w:tmpl w:val="4806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4"/>
  </w:num>
  <w:num w:numId="2">
    <w:abstractNumId w:val="56"/>
  </w:num>
  <w:num w:numId="3">
    <w:abstractNumId w:val="5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55"/>
    <w:lvlOverride w:ilvl="0">
      <w:startOverride w:val="1"/>
    </w:lvlOverride>
    <w:lvlOverride w:ilvl="1"/>
    <w:lvlOverride w:ilvl="2"/>
    <w:lvlOverride w:ilvl="3"/>
    <w:lvlOverride w:ilvl="4"/>
    <w:lvlOverride w:ilvl="5"/>
    <w:lvlOverride w:ilvl="6"/>
    <w:lvlOverride w:ilvl="7"/>
    <w:lvlOverride w:ilvl="8"/>
  </w:num>
  <w:num w:numId="10">
    <w:abstractNumId w:val="67"/>
  </w:num>
  <w:num w:numId="11">
    <w:abstractNumId w:val="57"/>
    <w:lvlOverride w:ilvl="0">
      <w:startOverride w:val="1"/>
    </w:lvlOverride>
    <w:lvlOverride w:ilvl="1"/>
    <w:lvlOverride w:ilvl="2"/>
    <w:lvlOverride w:ilvl="3"/>
    <w:lvlOverride w:ilvl="4"/>
    <w:lvlOverride w:ilvl="5"/>
    <w:lvlOverride w:ilvl="6"/>
    <w:lvlOverride w:ilvl="7"/>
    <w:lvlOverride w:ilvl="8"/>
  </w:num>
  <w:num w:numId="12">
    <w:abstractNumId w:val="45"/>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52"/>
    <w:lvlOverride w:ilvl="0">
      <w:startOverride w:val="1"/>
    </w:lvlOverride>
    <w:lvlOverride w:ilvl="1"/>
    <w:lvlOverride w:ilvl="2"/>
    <w:lvlOverride w:ilvl="3"/>
    <w:lvlOverride w:ilvl="4"/>
    <w:lvlOverride w:ilvl="5"/>
    <w:lvlOverride w:ilvl="6"/>
    <w:lvlOverride w:ilvl="7"/>
    <w:lvlOverride w:ilvl="8"/>
  </w:num>
  <w:num w:numId="16">
    <w:abstractNumId w:val="33"/>
    <w:lvlOverride w:ilvl="0">
      <w:startOverride w:val="5"/>
    </w:lvlOverride>
    <w:lvlOverride w:ilvl="1"/>
    <w:lvlOverride w:ilvl="2"/>
    <w:lvlOverride w:ilvl="3"/>
    <w:lvlOverride w:ilvl="4"/>
    <w:lvlOverride w:ilvl="5"/>
    <w:lvlOverride w:ilvl="6"/>
    <w:lvlOverride w:ilvl="7"/>
    <w:lvlOverride w:ilvl="8"/>
  </w:num>
  <w:num w:numId="17">
    <w:abstractNumId w:val="59"/>
    <w:lvlOverride w:ilvl="0">
      <w:startOverride w:val="1"/>
    </w:lvlOverride>
    <w:lvlOverride w:ilvl="1"/>
    <w:lvlOverride w:ilvl="2"/>
    <w:lvlOverride w:ilvl="3"/>
    <w:lvlOverride w:ilvl="4"/>
    <w:lvlOverride w:ilvl="5"/>
    <w:lvlOverride w:ilvl="6"/>
    <w:lvlOverride w:ilvl="7"/>
    <w:lvlOverride w:ilvl="8"/>
  </w:num>
  <w:num w:numId="18">
    <w:abstractNumId w:val="65"/>
    <w:lvlOverride w:ilvl="0">
      <w:startOverride w:val="1"/>
    </w:lvlOverride>
    <w:lvlOverride w:ilvl="1"/>
    <w:lvlOverride w:ilvl="2"/>
    <w:lvlOverride w:ilvl="3"/>
    <w:lvlOverride w:ilvl="4"/>
    <w:lvlOverride w:ilvl="5"/>
    <w:lvlOverride w:ilvl="6"/>
    <w:lvlOverride w:ilvl="7"/>
    <w:lvlOverride w:ilvl="8"/>
  </w:num>
  <w:num w:numId="19">
    <w:abstractNumId w:val="66"/>
    <w:lvlOverride w:ilvl="0">
      <w:startOverride w:val="1"/>
    </w:lvlOverride>
    <w:lvlOverride w:ilvl="1"/>
    <w:lvlOverride w:ilvl="2"/>
    <w:lvlOverride w:ilvl="3"/>
    <w:lvlOverride w:ilvl="4"/>
    <w:lvlOverride w:ilvl="5"/>
    <w:lvlOverride w:ilvl="6"/>
    <w:lvlOverride w:ilvl="7"/>
    <w:lvlOverride w:ilvl="8"/>
  </w:num>
  <w:num w:numId="20">
    <w:abstractNumId w:val="62"/>
  </w:num>
  <w:num w:numId="21">
    <w:abstractNumId w:val="32"/>
  </w:num>
  <w:num w:numId="22">
    <w:abstractNumId w:val="34"/>
  </w:num>
  <w:num w:numId="23">
    <w:abstractNumId w:val="49"/>
  </w:num>
  <w:num w:numId="24">
    <w:abstractNumId w:val="42"/>
  </w:num>
  <w:num w:numId="25">
    <w:abstractNumId w:val="50"/>
  </w:num>
  <w:num w:numId="26">
    <w:abstractNumId w:val="3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7"/>
  </w:num>
  <w:num w:numId="30">
    <w:abstractNumId w:val="48"/>
  </w:num>
  <w:num w:numId="31">
    <w:abstractNumId w:val="27"/>
  </w:num>
  <w:num w:numId="32">
    <w:abstractNumId w:val="26"/>
  </w:num>
  <w:num w:numId="33">
    <w:abstractNumId w:val="46"/>
  </w:num>
  <w:num w:numId="34">
    <w:abstractNumId w:val="25"/>
  </w:num>
  <w:num w:numId="35">
    <w:abstractNumId w:val="60"/>
  </w:num>
  <w:num w:numId="36">
    <w:abstractNumId w:val="31"/>
  </w:num>
  <w:num w:numId="37">
    <w:abstractNumId w:val="51"/>
  </w:num>
  <w:num w:numId="38">
    <w:abstractNumId w:val="63"/>
  </w:num>
  <w:num w:numId="39">
    <w:abstractNumId w:val="37"/>
  </w:num>
  <w:num w:numId="40">
    <w:abstractNumId w:val="41"/>
  </w:num>
  <w:num w:numId="41">
    <w:abstractNumId w:val="53"/>
  </w:num>
  <w:num w:numId="42">
    <w:abstractNumId w:val="23"/>
  </w:num>
  <w:num w:numId="43">
    <w:abstractNumId w:val="35"/>
  </w:num>
  <w:num w:numId="44">
    <w:abstractNumId w:val="30"/>
  </w:num>
  <w:num w:numId="45">
    <w:abstractNumId w:val="38"/>
  </w:num>
  <w:num w:numId="46">
    <w:abstractNumId w:val="36"/>
  </w:num>
  <w:num w:numId="4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049"/>
    <w:rsid w:val="001303B6"/>
    <w:rsid w:val="00136281"/>
    <w:rsid w:val="00136D7F"/>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2025"/>
    <w:rsid w:val="001C5D6B"/>
    <w:rsid w:val="001D079D"/>
    <w:rsid w:val="001D17F5"/>
    <w:rsid w:val="001D3584"/>
    <w:rsid w:val="001D7413"/>
    <w:rsid w:val="001D7A1B"/>
    <w:rsid w:val="001E11F4"/>
    <w:rsid w:val="001E5AB2"/>
    <w:rsid w:val="001E5C3B"/>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600E"/>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0C31"/>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251A"/>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459B"/>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22F3"/>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22C1"/>
    <w:rsid w:val="00C13221"/>
    <w:rsid w:val="00C145DE"/>
    <w:rsid w:val="00C1666F"/>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54AB"/>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046B"/>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1ED4"/>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851"/>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0392"/>
    <w:rsid w:val="00FC3E32"/>
    <w:rsid w:val="00FC5164"/>
    <w:rsid w:val="00FC5845"/>
    <w:rsid w:val="00FC77D2"/>
    <w:rsid w:val="00FD15EA"/>
    <w:rsid w:val="00FD5426"/>
    <w:rsid w:val="00FD59D9"/>
    <w:rsid w:val="00FD6BF0"/>
    <w:rsid w:val="00FD7B9A"/>
    <w:rsid w:val="00FE3618"/>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9EFE1-9DF0-4190-A30F-76938D0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0">
    <w:name w:val="heading 1"/>
    <w:aliases w:val="iiaay no?aieoa"/>
    <w:basedOn w:val="a"/>
    <w:next w:val="a"/>
    <w:link w:val="11"/>
    <w:uiPriority w:val="9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uiPriority w:val="99"/>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uiPriority w:val="9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Надин стиль,Основной текст без отступа"/>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uiPriority w:val="99"/>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uiPriority w:val="99"/>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uiPriority w:val="99"/>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1"/>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document/redirect/4058066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document/redirect/12112604/16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1040;&#1076;&#1084;&#1080;&#1085;\Documents\&#1055;&#1086;&#1089;&#1090;&#1072;&#1085;&#1086;&#1074;&#1083;&#1077;&#1085;&#1080;&#1103;\&#1055;&#1086;&#1089;&#1090;&#1072;&#1085;&#1086;&#1074;&#1083;&#1077;&#1085;&#1080;&#1103;%202023.docx"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1040;&#1076;&#1084;&#1080;&#1085;\Documents\&#1055;&#1086;&#1089;&#1090;&#1072;&#1085;&#1086;&#1074;&#1083;&#1077;&#1085;&#1080;&#1103;\&#1055;&#1086;&#1089;&#1090;&#1072;&#1085;&#1086;&#1074;&#1083;&#1077;&#1085;&#1080;&#1103;%20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5B6C-E529-4579-B5A6-2A83E386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13943</Words>
  <Characters>79478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user</cp:lastModifiedBy>
  <cp:revision>53</cp:revision>
  <cp:lastPrinted>2019-09-17T15:54:00Z</cp:lastPrinted>
  <dcterms:created xsi:type="dcterms:W3CDTF">2023-07-04T07:34:00Z</dcterms:created>
  <dcterms:modified xsi:type="dcterms:W3CDTF">2023-11-02T06:15:00Z</dcterms:modified>
</cp:coreProperties>
</file>