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C2336">
        <w:rPr>
          <w:rFonts w:ascii="Arial" w:eastAsia="Lucida Sans Unicode" w:hAnsi="Arial" w:cs="Arial"/>
          <w:b/>
          <w:bCs/>
          <w:kern w:val="2"/>
          <w:sz w:val="32"/>
          <w:szCs w:val="32"/>
        </w:rPr>
        <w:t>АДМИНИСТРАЦИЯ</w:t>
      </w: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</w:rPr>
      </w:pPr>
      <w:r w:rsidRPr="004C2336">
        <w:rPr>
          <w:rFonts w:ascii="Arial" w:eastAsia="Lucida Sans Unicode" w:hAnsi="Arial" w:cs="Arial"/>
          <w:b/>
          <w:bCs/>
          <w:kern w:val="2"/>
          <w:sz w:val="32"/>
          <w:szCs w:val="32"/>
        </w:rPr>
        <w:t>МУНИЦИПАЛЬНОГО ОБРАЗОВАНИЯ</w:t>
      </w: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</w:rPr>
      </w:pPr>
      <w:r w:rsidRPr="004C2336">
        <w:rPr>
          <w:rFonts w:ascii="Arial" w:eastAsia="Lucida Sans Unicode" w:hAnsi="Arial" w:cs="Arial"/>
          <w:b/>
          <w:bCs/>
          <w:kern w:val="2"/>
          <w:sz w:val="32"/>
          <w:szCs w:val="32"/>
        </w:rPr>
        <w:t>ПЛАТОВСКИЙ СЕЛЬСОВЕТ</w:t>
      </w: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</w:rPr>
      </w:pPr>
      <w:r w:rsidRPr="004C2336">
        <w:rPr>
          <w:rFonts w:ascii="Arial" w:eastAsia="Lucida Sans Unicode" w:hAnsi="Arial" w:cs="Arial"/>
          <w:b/>
          <w:bCs/>
          <w:kern w:val="2"/>
          <w:sz w:val="32"/>
          <w:szCs w:val="32"/>
        </w:rPr>
        <w:t>НОВОСЕРГИЕВСКОГО РАЙОНА</w:t>
      </w: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</w:rPr>
      </w:pPr>
      <w:r w:rsidRPr="004C2336">
        <w:rPr>
          <w:rFonts w:ascii="Arial" w:eastAsia="Lucida Sans Unicode" w:hAnsi="Arial" w:cs="Arial"/>
          <w:b/>
          <w:bCs/>
          <w:kern w:val="2"/>
          <w:sz w:val="32"/>
          <w:szCs w:val="32"/>
        </w:rPr>
        <w:t>ОРЕНБУРГСКОЙ ОБЛАСТИ</w:t>
      </w: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</w:rPr>
      </w:pP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</w:rPr>
      </w:pP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</w:rPr>
      </w:pPr>
      <w:r w:rsidRPr="004C2336">
        <w:rPr>
          <w:rFonts w:ascii="Arial" w:eastAsia="Lucida Sans Unicode" w:hAnsi="Arial" w:cs="Arial"/>
          <w:b/>
          <w:bCs/>
          <w:kern w:val="2"/>
          <w:sz w:val="32"/>
          <w:szCs w:val="32"/>
        </w:rPr>
        <w:t xml:space="preserve"> ПОСТАНОВЛЕНИЕ</w:t>
      </w: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Lucida Sans Unicode" w:hAnsi="Arial" w:cs="Arial"/>
          <w:bCs/>
          <w:kern w:val="2"/>
          <w:sz w:val="32"/>
          <w:szCs w:val="32"/>
        </w:rPr>
      </w:pPr>
    </w:p>
    <w:p w:rsidR="004C2336" w:rsidRPr="004C2336" w:rsidRDefault="004C2336" w:rsidP="004C2336">
      <w:pPr>
        <w:widowControl w:val="0"/>
        <w:suppressAutoHyphens/>
        <w:overflowPunct/>
        <w:autoSpaceDE/>
        <w:autoSpaceDN/>
        <w:adjustRightInd/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</w:pPr>
      <w:r w:rsidRPr="004C2336"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>2</w:t>
      </w:r>
      <w:r w:rsidRPr="004C2336"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>4</w:t>
      </w:r>
      <w:r w:rsidRPr="004C2336"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>.05.2019</w:t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ab/>
      </w:r>
      <w:r w:rsidRPr="004C2336"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>№ 3</w:t>
      </w:r>
      <w:r w:rsidRPr="004C2336"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>2</w:t>
      </w:r>
      <w:r w:rsidRPr="004C2336"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</w:rPr>
        <w:t>-п</w:t>
      </w:r>
    </w:p>
    <w:p w:rsidR="004C2336" w:rsidRPr="004C2336" w:rsidRDefault="004C2336" w:rsidP="004C2336">
      <w:pPr>
        <w:pStyle w:val="a3"/>
        <w:spacing w:line="240" w:lineRule="auto"/>
        <w:ind w:right="4592" w:firstLine="0"/>
        <w:rPr>
          <w:rFonts w:ascii="Arial" w:eastAsia="Lucida Sans Unicode" w:hAnsi="Arial" w:cs="Arial"/>
          <w:b/>
          <w:bCs/>
          <w:color w:val="000000" w:themeColor="text1"/>
          <w:kern w:val="2"/>
          <w:sz w:val="32"/>
          <w:szCs w:val="32"/>
          <w:bdr w:val="none" w:sz="0" w:space="0" w:color="auto" w:frame="1"/>
        </w:rPr>
      </w:pPr>
    </w:p>
    <w:p w:rsidR="004C2336" w:rsidRPr="004C2336" w:rsidRDefault="004C2336" w:rsidP="004C2336">
      <w:pPr>
        <w:pStyle w:val="a3"/>
        <w:spacing w:line="240" w:lineRule="auto"/>
        <w:ind w:right="4592" w:firstLine="0"/>
        <w:rPr>
          <w:rFonts w:ascii="Arial" w:hAnsi="Arial" w:cs="Arial"/>
          <w:sz w:val="32"/>
          <w:szCs w:val="32"/>
        </w:rPr>
      </w:pPr>
    </w:p>
    <w:p w:rsidR="004C2336" w:rsidRPr="004C2336" w:rsidRDefault="004C2336" w:rsidP="004C2336">
      <w:pPr>
        <w:pStyle w:val="a3"/>
        <w:spacing w:line="240" w:lineRule="auto"/>
        <w:ind w:right="-1" w:firstLine="0"/>
        <w:jc w:val="center"/>
        <w:rPr>
          <w:rFonts w:ascii="Arial" w:hAnsi="Arial" w:cs="Arial"/>
          <w:b/>
          <w:sz w:val="32"/>
          <w:szCs w:val="32"/>
        </w:rPr>
      </w:pPr>
      <w:r w:rsidRPr="004C2336">
        <w:rPr>
          <w:rFonts w:ascii="Arial" w:hAnsi="Arial" w:cs="Arial"/>
          <w:b/>
          <w:sz w:val="32"/>
          <w:szCs w:val="32"/>
        </w:rPr>
        <w:t xml:space="preserve">О подготовке объектов ЖКХ и социальной сферы муниципального образования </w:t>
      </w:r>
      <w:proofErr w:type="spellStart"/>
      <w:r w:rsidRPr="004C2336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4C2336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4C233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4C2336">
        <w:rPr>
          <w:rFonts w:ascii="Arial" w:hAnsi="Arial" w:cs="Arial"/>
          <w:b/>
          <w:sz w:val="32"/>
          <w:szCs w:val="32"/>
        </w:rPr>
        <w:t xml:space="preserve"> района Оренбургской области к работе в осенне-зимний период 2019-2020 года</w:t>
      </w:r>
    </w:p>
    <w:p w:rsidR="004C2336" w:rsidRPr="004C2336" w:rsidRDefault="004C2336" w:rsidP="004C2336">
      <w:pPr>
        <w:pStyle w:val="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szCs w:val="20"/>
        </w:rPr>
      </w:pPr>
    </w:p>
    <w:p w:rsidR="004C2336" w:rsidRPr="004C2336" w:rsidRDefault="004C2336" w:rsidP="004C2336">
      <w:pPr>
        <w:pStyle w:val="3"/>
        <w:spacing w:line="240" w:lineRule="auto"/>
        <w:rPr>
          <w:rFonts w:ascii="Arial" w:hAnsi="Arial" w:cs="Arial"/>
        </w:rPr>
      </w:pPr>
      <w:r w:rsidRPr="004C2336">
        <w:rPr>
          <w:rFonts w:ascii="Arial" w:hAnsi="Arial" w:cs="Arial"/>
          <w:szCs w:val="20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</w:t>
      </w:r>
      <w:r w:rsidRPr="004C2336">
        <w:rPr>
          <w:rFonts w:ascii="Arial" w:hAnsi="Arial" w:cs="Arial"/>
        </w:rPr>
        <w:t xml:space="preserve"> </w:t>
      </w:r>
      <w:r w:rsidRPr="004C2336">
        <w:rPr>
          <w:rFonts w:ascii="Arial" w:hAnsi="Arial" w:cs="Arial"/>
          <w:szCs w:val="20"/>
        </w:rPr>
        <w:t>постановлением Правительства Оренбургской области от 29.04.2019 № 289-п «О подготовке жилищно-коммунального хозяйства и объектов социальной сферы Оренбургской области к работе в осенне-зимний период 2019-2020 года»</w:t>
      </w:r>
      <w:r w:rsidRPr="004C2336">
        <w:rPr>
          <w:rFonts w:ascii="Arial" w:hAnsi="Arial" w:cs="Arial"/>
        </w:rPr>
        <w:t>:</w:t>
      </w:r>
    </w:p>
    <w:p w:rsidR="004C2336" w:rsidRPr="004C2336" w:rsidRDefault="004C2336" w:rsidP="004C2336">
      <w:pPr>
        <w:ind w:firstLine="748"/>
        <w:jc w:val="both"/>
        <w:rPr>
          <w:rFonts w:ascii="Arial" w:hAnsi="Arial" w:cs="Arial"/>
          <w:sz w:val="28"/>
          <w:szCs w:val="28"/>
        </w:rPr>
      </w:pPr>
      <w:r w:rsidRPr="004C2336">
        <w:rPr>
          <w:rFonts w:ascii="Arial" w:hAnsi="Arial" w:cs="Arial"/>
          <w:sz w:val="28"/>
        </w:rPr>
        <w:t xml:space="preserve">1. Утвердить </w:t>
      </w:r>
      <w:r w:rsidRPr="004C2336">
        <w:rPr>
          <w:rFonts w:ascii="Arial" w:hAnsi="Arial" w:cs="Arial"/>
          <w:sz w:val="28"/>
          <w:szCs w:val="28"/>
        </w:rPr>
        <w:t xml:space="preserve">план основных мероприятий по подготовке объектов ЖКХ и социальной сферы муниципального образования </w:t>
      </w:r>
      <w:proofErr w:type="spellStart"/>
      <w:r w:rsidRPr="004C2336">
        <w:rPr>
          <w:rFonts w:ascii="Arial" w:hAnsi="Arial" w:cs="Arial"/>
          <w:sz w:val="28"/>
          <w:szCs w:val="28"/>
        </w:rPr>
        <w:t>Платовский</w:t>
      </w:r>
      <w:proofErr w:type="spellEnd"/>
      <w:r w:rsidRPr="004C2336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4C2336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4C2336">
        <w:rPr>
          <w:rFonts w:ascii="Arial" w:hAnsi="Arial" w:cs="Arial"/>
          <w:sz w:val="28"/>
          <w:szCs w:val="28"/>
        </w:rPr>
        <w:t xml:space="preserve"> района Оренбургской области к работе в осенне-зимний период 2019-2020 годов к отопительному сезону 2019-2020 года согласно приложению № 1.</w:t>
      </w:r>
    </w:p>
    <w:p w:rsidR="004C2336" w:rsidRPr="004C2336" w:rsidRDefault="004C2336" w:rsidP="004C2336">
      <w:pPr>
        <w:ind w:firstLine="748"/>
        <w:jc w:val="both"/>
        <w:rPr>
          <w:rFonts w:ascii="Arial" w:hAnsi="Arial" w:cs="Arial"/>
          <w:sz w:val="28"/>
          <w:szCs w:val="28"/>
        </w:rPr>
      </w:pPr>
      <w:r w:rsidRPr="004C2336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4C2336">
        <w:rPr>
          <w:rFonts w:ascii="Arial" w:hAnsi="Arial" w:cs="Arial"/>
          <w:sz w:val="28"/>
          <w:szCs w:val="28"/>
        </w:rPr>
        <w:t>Контроль за</w:t>
      </w:r>
      <w:proofErr w:type="gramEnd"/>
      <w:r w:rsidRPr="004C2336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4C2336" w:rsidRPr="004C2336" w:rsidRDefault="004C2336" w:rsidP="004C2336">
      <w:pPr>
        <w:ind w:firstLine="709"/>
        <w:jc w:val="both"/>
        <w:rPr>
          <w:rFonts w:ascii="Arial" w:hAnsi="Arial" w:cs="Arial"/>
          <w:color w:val="1E1E1E"/>
          <w:sz w:val="28"/>
          <w:szCs w:val="28"/>
        </w:rPr>
      </w:pPr>
      <w:r w:rsidRPr="004C2336">
        <w:rPr>
          <w:rFonts w:ascii="Arial" w:hAnsi="Arial" w:cs="Arial"/>
          <w:sz w:val="28"/>
        </w:rPr>
        <w:t xml:space="preserve">3. </w:t>
      </w:r>
      <w:r w:rsidRPr="004C2336">
        <w:rPr>
          <w:rFonts w:ascii="Arial" w:hAnsi="Arial" w:cs="Arial"/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</w:t>
      </w:r>
      <w:proofErr w:type="spellStart"/>
      <w:r w:rsidRPr="004C2336">
        <w:rPr>
          <w:rFonts w:ascii="Arial" w:hAnsi="Arial" w:cs="Arial"/>
          <w:sz w:val="28"/>
          <w:szCs w:val="28"/>
        </w:rPr>
        <w:t>Платовского</w:t>
      </w:r>
      <w:proofErr w:type="spellEnd"/>
      <w:r w:rsidRPr="004C2336">
        <w:rPr>
          <w:rFonts w:ascii="Arial" w:hAnsi="Arial" w:cs="Arial"/>
          <w:sz w:val="28"/>
          <w:szCs w:val="28"/>
        </w:rPr>
        <w:t xml:space="preserve"> сельсовет: </w:t>
      </w:r>
      <w:proofErr w:type="spellStart"/>
      <w:r w:rsidRPr="004C2336">
        <w:rPr>
          <w:rFonts w:ascii="Arial" w:hAnsi="Arial" w:cs="Arial"/>
          <w:sz w:val="28"/>
          <w:szCs w:val="28"/>
          <w:lang w:val="en-US"/>
        </w:rPr>
        <w:t>platovka</w:t>
      </w:r>
      <w:proofErr w:type="spellEnd"/>
      <w:r w:rsidRPr="004C2336">
        <w:rPr>
          <w:rFonts w:ascii="Arial" w:hAnsi="Arial" w:cs="Arial"/>
          <w:sz w:val="28"/>
          <w:szCs w:val="28"/>
        </w:rPr>
        <w:t>.</w:t>
      </w:r>
      <w:proofErr w:type="spellStart"/>
      <w:r w:rsidRPr="004C2336">
        <w:rPr>
          <w:rFonts w:ascii="Arial" w:hAnsi="Arial" w:cs="Arial"/>
          <w:sz w:val="28"/>
          <w:szCs w:val="28"/>
          <w:lang w:val="en-US"/>
        </w:rPr>
        <w:t>rf</w:t>
      </w:r>
      <w:proofErr w:type="spellEnd"/>
      <w:r w:rsidRPr="004C2336">
        <w:rPr>
          <w:rFonts w:ascii="Arial" w:hAnsi="Arial" w:cs="Arial"/>
          <w:sz w:val="28"/>
          <w:szCs w:val="28"/>
        </w:rPr>
        <w:t>@</w:t>
      </w:r>
      <w:proofErr w:type="spellStart"/>
      <w:r w:rsidRPr="004C2336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4C2336">
        <w:rPr>
          <w:rFonts w:ascii="Arial" w:hAnsi="Arial" w:cs="Arial"/>
          <w:sz w:val="28"/>
          <w:szCs w:val="28"/>
        </w:rPr>
        <w:t>.</w:t>
      </w:r>
      <w:proofErr w:type="spellStart"/>
      <w:r w:rsidRPr="004C2336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4C2336">
        <w:rPr>
          <w:rFonts w:ascii="Arial" w:hAnsi="Arial" w:cs="Arial"/>
          <w:sz w:val="28"/>
          <w:szCs w:val="28"/>
        </w:rPr>
        <w:t>/ в сети “Интернет”.</w:t>
      </w:r>
    </w:p>
    <w:p w:rsidR="004C2336" w:rsidRDefault="004C2336" w:rsidP="004C2336">
      <w:pPr>
        <w:pStyle w:val="1"/>
        <w:tabs>
          <w:tab w:val="left" w:pos="6804"/>
        </w:tabs>
        <w:rPr>
          <w:rFonts w:ascii="Arial" w:hAnsi="Arial" w:cs="Arial"/>
        </w:rPr>
      </w:pPr>
    </w:p>
    <w:p w:rsidR="004C2336" w:rsidRDefault="004C2336" w:rsidP="004C2336"/>
    <w:p w:rsidR="004C2336" w:rsidRPr="004C2336" w:rsidRDefault="004C2336" w:rsidP="004C2336"/>
    <w:p w:rsidR="004C2336" w:rsidRPr="004C2336" w:rsidRDefault="004C2336" w:rsidP="004C2336">
      <w:pPr>
        <w:pStyle w:val="1"/>
        <w:tabs>
          <w:tab w:val="left" w:pos="6804"/>
        </w:tabs>
        <w:rPr>
          <w:rFonts w:ascii="Arial" w:hAnsi="Arial" w:cs="Arial"/>
        </w:rPr>
      </w:pPr>
      <w:r w:rsidRPr="004C2336">
        <w:rPr>
          <w:rFonts w:ascii="Arial" w:hAnsi="Arial" w:cs="Arial"/>
        </w:rPr>
        <w:t>Глава администрации: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336">
        <w:rPr>
          <w:rFonts w:ascii="Arial" w:hAnsi="Arial" w:cs="Arial"/>
        </w:rPr>
        <w:t xml:space="preserve"> Е.А. Оленникова</w:t>
      </w:r>
    </w:p>
    <w:p w:rsidR="004C2336" w:rsidRPr="004C2336" w:rsidRDefault="004C2336" w:rsidP="004C2336">
      <w:pPr>
        <w:rPr>
          <w:rFonts w:ascii="Arial" w:hAnsi="Arial" w:cs="Arial"/>
        </w:rPr>
      </w:pPr>
    </w:p>
    <w:p w:rsidR="004C2336" w:rsidRPr="004C2336" w:rsidRDefault="004C2336" w:rsidP="004C2336">
      <w:pPr>
        <w:rPr>
          <w:rFonts w:ascii="Arial" w:hAnsi="Arial" w:cs="Arial"/>
        </w:rPr>
      </w:pPr>
    </w:p>
    <w:p w:rsidR="004C2336" w:rsidRPr="004C2336" w:rsidRDefault="004C2336" w:rsidP="004C2336">
      <w:pPr>
        <w:rPr>
          <w:rFonts w:ascii="Arial" w:hAnsi="Arial" w:cs="Arial"/>
        </w:rPr>
      </w:pPr>
    </w:p>
    <w:p w:rsidR="004C2336" w:rsidRPr="004C2336" w:rsidRDefault="004C2336" w:rsidP="004C2336">
      <w:pPr>
        <w:rPr>
          <w:rFonts w:ascii="Arial" w:hAnsi="Arial" w:cs="Arial"/>
          <w:sz w:val="28"/>
          <w:szCs w:val="28"/>
        </w:rPr>
      </w:pPr>
      <w:r w:rsidRPr="004C2336">
        <w:rPr>
          <w:rFonts w:ascii="Arial" w:hAnsi="Arial" w:cs="Arial"/>
          <w:sz w:val="28"/>
          <w:szCs w:val="28"/>
        </w:rPr>
        <w:t xml:space="preserve">Разослано: прокурору </w:t>
      </w:r>
      <w:proofErr w:type="spellStart"/>
      <w:r w:rsidRPr="004C2336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4C2336">
        <w:rPr>
          <w:rFonts w:ascii="Arial" w:hAnsi="Arial" w:cs="Arial"/>
          <w:sz w:val="28"/>
          <w:szCs w:val="28"/>
        </w:rPr>
        <w:t xml:space="preserve"> района, администрации </w:t>
      </w:r>
      <w:proofErr w:type="spellStart"/>
      <w:r w:rsidRPr="004C2336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4C2336">
        <w:rPr>
          <w:rFonts w:ascii="Arial" w:hAnsi="Arial" w:cs="Arial"/>
          <w:sz w:val="28"/>
          <w:szCs w:val="28"/>
        </w:rPr>
        <w:t xml:space="preserve"> района, в места обнародования, в дело.</w:t>
      </w:r>
    </w:p>
    <w:p w:rsidR="004C2336" w:rsidRPr="004C2336" w:rsidRDefault="004C2336" w:rsidP="004C2336">
      <w:pPr>
        <w:rPr>
          <w:rFonts w:ascii="Arial" w:hAnsi="Arial" w:cs="Arial"/>
          <w:sz w:val="28"/>
        </w:rPr>
      </w:pPr>
    </w:p>
    <w:p w:rsidR="004C2336" w:rsidRDefault="004C2336" w:rsidP="004C233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4C2336" w:rsidRDefault="004C2336" w:rsidP="004C233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4C2336" w:rsidRDefault="004C2336" w:rsidP="004C233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32-п от 24.05.2019</w:t>
      </w:r>
    </w:p>
    <w:p w:rsidR="004C2336" w:rsidRDefault="004C2336" w:rsidP="004C2336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C2336" w:rsidRPr="004C2336" w:rsidRDefault="004C2336" w:rsidP="004C2336">
      <w:pPr>
        <w:jc w:val="center"/>
        <w:rPr>
          <w:rFonts w:ascii="Arial" w:hAnsi="Arial" w:cs="Arial"/>
          <w:b/>
          <w:sz w:val="32"/>
          <w:szCs w:val="32"/>
        </w:rPr>
      </w:pPr>
      <w:r w:rsidRPr="004C2336">
        <w:rPr>
          <w:rFonts w:ascii="Arial" w:hAnsi="Arial" w:cs="Arial"/>
          <w:b/>
          <w:sz w:val="32"/>
          <w:szCs w:val="32"/>
        </w:rPr>
        <w:t>План</w:t>
      </w:r>
    </w:p>
    <w:p w:rsidR="004C2336" w:rsidRPr="004C2336" w:rsidRDefault="004C2336" w:rsidP="004C2336">
      <w:pPr>
        <w:ind w:firstLine="748"/>
        <w:jc w:val="both"/>
        <w:rPr>
          <w:rFonts w:ascii="Arial" w:hAnsi="Arial" w:cs="Arial"/>
          <w:b/>
          <w:sz w:val="32"/>
          <w:szCs w:val="32"/>
        </w:rPr>
      </w:pPr>
      <w:r w:rsidRPr="004C2336">
        <w:rPr>
          <w:rFonts w:ascii="Arial" w:hAnsi="Arial" w:cs="Arial"/>
          <w:b/>
          <w:sz w:val="32"/>
          <w:szCs w:val="32"/>
        </w:rPr>
        <w:t xml:space="preserve">основных мероприятий по подготовке объектов ЖКХ и социальной сферы муниципального образования </w:t>
      </w:r>
      <w:proofErr w:type="spellStart"/>
      <w:r w:rsidRPr="004C2336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4C2336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4C233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4C2336">
        <w:rPr>
          <w:rFonts w:ascii="Arial" w:hAnsi="Arial" w:cs="Arial"/>
          <w:b/>
          <w:sz w:val="32"/>
          <w:szCs w:val="32"/>
        </w:rPr>
        <w:t xml:space="preserve"> района Оренбургской области к работе в осенне-зимний период 2019-2020  года </w:t>
      </w:r>
    </w:p>
    <w:p w:rsidR="004C2336" w:rsidRPr="004C2336" w:rsidRDefault="004C2336" w:rsidP="004C2336">
      <w:pPr>
        <w:jc w:val="center"/>
        <w:rPr>
          <w:rFonts w:ascii="Arial" w:hAnsi="Arial" w:cs="Arial"/>
          <w:sz w:val="24"/>
        </w:rPr>
      </w:pPr>
    </w:p>
    <w:tbl>
      <w:tblPr>
        <w:tblW w:w="96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1"/>
        <w:gridCol w:w="4966"/>
        <w:gridCol w:w="1701"/>
        <w:gridCol w:w="2268"/>
      </w:tblGrid>
      <w:tr w:rsidR="004C2336" w:rsidRPr="004C2336" w:rsidTr="004C23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336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4C2336" w:rsidRPr="004C2336" w:rsidRDefault="004C23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C233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4C2336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6" w:rsidRPr="004C2336" w:rsidRDefault="004C23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2336" w:rsidRPr="004C2336" w:rsidRDefault="004C23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336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336">
              <w:rPr>
                <w:rFonts w:ascii="Arial" w:hAnsi="Arial" w:cs="Arial"/>
                <w:bCs/>
                <w:sz w:val="24"/>
                <w:szCs w:val="24"/>
              </w:rPr>
              <w:t>Срок</w:t>
            </w:r>
          </w:p>
          <w:p w:rsidR="004C2336" w:rsidRPr="004C2336" w:rsidRDefault="004C23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336">
              <w:rPr>
                <w:rFonts w:ascii="Arial" w:hAnsi="Arial" w:cs="Arial"/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336">
              <w:rPr>
                <w:rFonts w:ascii="Arial" w:hAnsi="Arial" w:cs="Arial"/>
                <w:bCs/>
                <w:sz w:val="24"/>
                <w:szCs w:val="24"/>
              </w:rPr>
              <w:t>Ответственный</w:t>
            </w:r>
          </w:p>
        </w:tc>
      </w:tr>
      <w:tr w:rsidR="004C2336" w:rsidRPr="004C2336" w:rsidTr="004C23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Текущий ремонт щита управления котлами и насосами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до 01.07.2019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233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C2336">
              <w:rPr>
                <w:rFonts w:ascii="Arial" w:hAnsi="Arial" w:cs="Arial"/>
                <w:sz w:val="24"/>
                <w:szCs w:val="24"/>
              </w:rPr>
              <w:t xml:space="preserve"> за газовое хозяйство</w:t>
            </w:r>
          </w:p>
        </w:tc>
      </w:tr>
      <w:tr w:rsidR="004C2336" w:rsidRPr="004C2336" w:rsidTr="004C23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Текущий ремонт силового щита освещения и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до 01.07.2019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233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C2336">
              <w:rPr>
                <w:rFonts w:ascii="Arial" w:hAnsi="Arial" w:cs="Arial"/>
                <w:sz w:val="24"/>
                <w:szCs w:val="24"/>
              </w:rPr>
              <w:t xml:space="preserve"> за газовое хозяйство</w:t>
            </w:r>
          </w:p>
        </w:tc>
      </w:tr>
      <w:tr w:rsidR="004C2336" w:rsidRPr="004C2336" w:rsidTr="004C23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Замена водяных кранов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до 01.07.2019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233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C2336">
              <w:rPr>
                <w:rFonts w:ascii="Arial" w:hAnsi="Arial" w:cs="Arial"/>
                <w:sz w:val="24"/>
                <w:szCs w:val="24"/>
              </w:rPr>
              <w:t xml:space="preserve"> за газовое хозяйство</w:t>
            </w:r>
          </w:p>
        </w:tc>
      </w:tr>
      <w:tr w:rsidR="004C2336" w:rsidRPr="004C2336" w:rsidTr="004C23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Замена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до 01.08.2019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233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C2336">
              <w:rPr>
                <w:rFonts w:ascii="Arial" w:hAnsi="Arial" w:cs="Arial"/>
                <w:sz w:val="24"/>
                <w:szCs w:val="24"/>
              </w:rPr>
              <w:t xml:space="preserve"> за газовое хозяйство</w:t>
            </w:r>
          </w:p>
        </w:tc>
      </w:tr>
      <w:tr w:rsidR="004C2336" w:rsidRPr="004C2336" w:rsidTr="004C23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Чистка фильтров, промыв котлов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до 01.08.2019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233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C2336">
              <w:rPr>
                <w:rFonts w:ascii="Arial" w:hAnsi="Arial" w:cs="Arial"/>
                <w:sz w:val="24"/>
                <w:szCs w:val="24"/>
              </w:rPr>
              <w:t xml:space="preserve"> за газовое хозяйство</w:t>
            </w:r>
          </w:p>
        </w:tc>
      </w:tr>
      <w:tr w:rsidR="004C2336" w:rsidRPr="004C2336" w:rsidTr="004C2336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Обследование и текущий ремонт водозаборных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до 01.08.2019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2336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Pr="004C2336">
              <w:rPr>
                <w:rFonts w:ascii="Arial" w:hAnsi="Arial" w:cs="Arial"/>
                <w:sz w:val="24"/>
                <w:szCs w:val="24"/>
              </w:rPr>
              <w:t>Новосергиевское</w:t>
            </w:r>
            <w:proofErr w:type="spellEnd"/>
            <w:r w:rsidRPr="004C2336">
              <w:rPr>
                <w:rFonts w:ascii="Arial" w:hAnsi="Arial" w:cs="Arial"/>
                <w:sz w:val="24"/>
                <w:szCs w:val="24"/>
              </w:rPr>
              <w:t xml:space="preserve"> ЖКХ» (по</w:t>
            </w:r>
            <w:proofErr w:type="gramEnd"/>
          </w:p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 xml:space="preserve">согласованию) </w:t>
            </w:r>
          </w:p>
        </w:tc>
      </w:tr>
      <w:tr w:rsidR="004C2336" w:rsidRPr="004C2336" w:rsidTr="004C2336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36" w:rsidRPr="004C2336" w:rsidRDefault="004C2336">
            <w:pPr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Текущий ремонт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до 01.08.2019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 xml:space="preserve">Пожарная часть </w:t>
            </w:r>
          </w:p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2336">
              <w:rPr>
                <w:rFonts w:ascii="Arial" w:hAnsi="Arial" w:cs="Arial"/>
                <w:sz w:val="24"/>
                <w:szCs w:val="24"/>
              </w:rPr>
              <w:t>с. Покровка (по</w:t>
            </w:r>
            <w:proofErr w:type="gramEnd"/>
          </w:p>
          <w:p w:rsidR="004C2336" w:rsidRPr="004C2336" w:rsidRDefault="004C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336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</w:tr>
    </w:tbl>
    <w:p w:rsidR="00891114" w:rsidRPr="004C2336" w:rsidRDefault="00891114">
      <w:pPr>
        <w:rPr>
          <w:rFonts w:ascii="Arial" w:hAnsi="Arial" w:cs="Arial"/>
        </w:rPr>
      </w:pPr>
    </w:p>
    <w:sectPr w:rsidR="00891114" w:rsidRPr="004C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B3" w:rsidRDefault="00CE2DB3" w:rsidP="004C2336">
      <w:r>
        <w:separator/>
      </w:r>
    </w:p>
  </w:endnote>
  <w:endnote w:type="continuationSeparator" w:id="0">
    <w:p w:rsidR="00CE2DB3" w:rsidRDefault="00CE2DB3" w:rsidP="004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B3" w:rsidRDefault="00CE2DB3" w:rsidP="004C2336">
      <w:r>
        <w:separator/>
      </w:r>
    </w:p>
  </w:footnote>
  <w:footnote w:type="continuationSeparator" w:id="0">
    <w:p w:rsidR="00CE2DB3" w:rsidRDefault="00CE2DB3" w:rsidP="004C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0"/>
    <w:rsid w:val="00042F06"/>
    <w:rsid w:val="0004663B"/>
    <w:rsid w:val="00072D57"/>
    <w:rsid w:val="000A16F0"/>
    <w:rsid w:val="000A2328"/>
    <w:rsid w:val="000A352F"/>
    <w:rsid w:val="000C0AB1"/>
    <w:rsid w:val="000D2D70"/>
    <w:rsid w:val="00104E87"/>
    <w:rsid w:val="00127A69"/>
    <w:rsid w:val="001532AA"/>
    <w:rsid w:val="00166565"/>
    <w:rsid w:val="0017187A"/>
    <w:rsid w:val="001778FB"/>
    <w:rsid w:val="00180627"/>
    <w:rsid w:val="001E1548"/>
    <w:rsid w:val="001F5AF3"/>
    <w:rsid w:val="001F6236"/>
    <w:rsid w:val="0020529F"/>
    <w:rsid w:val="00220CBA"/>
    <w:rsid w:val="00235BE6"/>
    <w:rsid w:val="00247E82"/>
    <w:rsid w:val="002527DD"/>
    <w:rsid w:val="0025560E"/>
    <w:rsid w:val="0028643C"/>
    <w:rsid w:val="00293FE7"/>
    <w:rsid w:val="00306ADA"/>
    <w:rsid w:val="00312DB6"/>
    <w:rsid w:val="00312E4A"/>
    <w:rsid w:val="00316E8E"/>
    <w:rsid w:val="0032586C"/>
    <w:rsid w:val="00334120"/>
    <w:rsid w:val="003604F4"/>
    <w:rsid w:val="00377236"/>
    <w:rsid w:val="003A594F"/>
    <w:rsid w:val="003D25EA"/>
    <w:rsid w:val="00400F08"/>
    <w:rsid w:val="00404F6F"/>
    <w:rsid w:val="004334C4"/>
    <w:rsid w:val="00440283"/>
    <w:rsid w:val="00467652"/>
    <w:rsid w:val="00467FBF"/>
    <w:rsid w:val="004911C3"/>
    <w:rsid w:val="004B6D00"/>
    <w:rsid w:val="004C2336"/>
    <w:rsid w:val="004D5894"/>
    <w:rsid w:val="004F1809"/>
    <w:rsid w:val="00526428"/>
    <w:rsid w:val="00540371"/>
    <w:rsid w:val="00553445"/>
    <w:rsid w:val="00597B5C"/>
    <w:rsid w:val="005D66AB"/>
    <w:rsid w:val="005E4684"/>
    <w:rsid w:val="006155A3"/>
    <w:rsid w:val="0062096D"/>
    <w:rsid w:val="00633056"/>
    <w:rsid w:val="006365B8"/>
    <w:rsid w:val="006875BC"/>
    <w:rsid w:val="00691FFC"/>
    <w:rsid w:val="0069798E"/>
    <w:rsid w:val="006A1A12"/>
    <w:rsid w:val="006B6BA7"/>
    <w:rsid w:val="006C38C3"/>
    <w:rsid w:val="006C60A0"/>
    <w:rsid w:val="006F44D0"/>
    <w:rsid w:val="006F658D"/>
    <w:rsid w:val="007002E9"/>
    <w:rsid w:val="00745339"/>
    <w:rsid w:val="00753F9A"/>
    <w:rsid w:val="00757977"/>
    <w:rsid w:val="007738D8"/>
    <w:rsid w:val="00781A6D"/>
    <w:rsid w:val="007907CB"/>
    <w:rsid w:val="007B2E80"/>
    <w:rsid w:val="007C0441"/>
    <w:rsid w:val="007E17EC"/>
    <w:rsid w:val="00836EFB"/>
    <w:rsid w:val="00846DD8"/>
    <w:rsid w:val="00862680"/>
    <w:rsid w:val="0087278F"/>
    <w:rsid w:val="0087365F"/>
    <w:rsid w:val="00891114"/>
    <w:rsid w:val="008C344F"/>
    <w:rsid w:val="008C5D84"/>
    <w:rsid w:val="008E509F"/>
    <w:rsid w:val="008F0112"/>
    <w:rsid w:val="008F6177"/>
    <w:rsid w:val="009063E8"/>
    <w:rsid w:val="00931905"/>
    <w:rsid w:val="00937E86"/>
    <w:rsid w:val="00942BEE"/>
    <w:rsid w:val="009471F4"/>
    <w:rsid w:val="00962FA9"/>
    <w:rsid w:val="00983049"/>
    <w:rsid w:val="00985E18"/>
    <w:rsid w:val="009B1C2C"/>
    <w:rsid w:val="009B285D"/>
    <w:rsid w:val="009B4EB7"/>
    <w:rsid w:val="009D68F6"/>
    <w:rsid w:val="009E60A0"/>
    <w:rsid w:val="009F057C"/>
    <w:rsid w:val="00A15A94"/>
    <w:rsid w:val="00A55E23"/>
    <w:rsid w:val="00A62855"/>
    <w:rsid w:val="00A82AF2"/>
    <w:rsid w:val="00AB26A4"/>
    <w:rsid w:val="00B046F1"/>
    <w:rsid w:val="00B170C8"/>
    <w:rsid w:val="00B57FC6"/>
    <w:rsid w:val="00BA00DA"/>
    <w:rsid w:val="00BB2679"/>
    <w:rsid w:val="00BB463F"/>
    <w:rsid w:val="00BB5AAD"/>
    <w:rsid w:val="00BF0F32"/>
    <w:rsid w:val="00C9025F"/>
    <w:rsid w:val="00C9344D"/>
    <w:rsid w:val="00C9577E"/>
    <w:rsid w:val="00CA7A5F"/>
    <w:rsid w:val="00CB0FC3"/>
    <w:rsid w:val="00CE2DB3"/>
    <w:rsid w:val="00CE3D4B"/>
    <w:rsid w:val="00CE6BAD"/>
    <w:rsid w:val="00D0448A"/>
    <w:rsid w:val="00D56878"/>
    <w:rsid w:val="00D95CDF"/>
    <w:rsid w:val="00DA63EB"/>
    <w:rsid w:val="00DE1F3A"/>
    <w:rsid w:val="00DE2340"/>
    <w:rsid w:val="00E07DFC"/>
    <w:rsid w:val="00E122D7"/>
    <w:rsid w:val="00E16F52"/>
    <w:rsid w:val="00E379FE"/>
    <w:rsid w:val="00E46F2B"/>
    <w:rsid w:val="00E52F43"/>
    <w:rsid w:val="00E63814"/>
    <w:rsid w:val="00E95937"/>
    <w:rsid w:val="00EC3750"/>
    <w:rsid w:val="00F02DA4"/>
    <w:rsid w:val="00F050EE"/>
    <w:rsid w:val="00F17AA9"/>
    <w:rsid w:val="00F52E77"/>
    <w:rsid w:val="00F66D0C"/>
    <w:rsid w:val="00F70FC9"/>
    <w:rsid w:val="00F74E9B"/>
    <w:rsid w:val="00F75410"/>
    <w:rsid w:val="00F93DD2"/>
    <w:rsid w:val="00FA54ED"/>
    <w:rsid w:val="00FC3C8A"/>
    <w:rsid w:val="00FD193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3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C2336"/>
    <w:pPr>
      <w:overflowPunct/>
      <w:autoSpaceDE/>
      <w:autoSpaceDN/>
      <w:adjustRightInd/>
      <w:spacing w:line="360" w:lineRule="auto"/>
      <w:ind w:firstLine="763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C2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2336"/>
    <w:pPr>
      <w:overflowPunct/>
      <w:autoSpaceDE/>
      <w:autoSpaceDN/>
      <w:adjustRightInd/>
      <w:spacing w:line="360" w:lineRule="auto"/>
      <w:ind w:firstLine="74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C2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2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3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3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C2336"/>
    <w:pPr>
      <w:overflowPunct/>
      <w:autoSpaceDE/>
      <w:autoSpaceDN/>
      <w:adjustRightInd/>
      <w:spacing w:line="360" w:lineRule="auto"/>
      <w:ind w:firstLine="763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C2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2336"/>
    <w:pPr>
      <w:overflowPunct/>
      <w:autoSpaceDE/>
      <w:autoSpaceDN/>
      <w:adjustRightInd/>
      <w:spacing w:line="360" w:lineRule="auto"/>
      <w:ind w:firstLine="74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C2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2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3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2019-05-27T07:44:00Z</cp:lastPrinted>
  <dcterms:created xsi:type="dcterms:W3CDTF">2019-05-27T07:35:00Z</dcterms:created>
  <dcterms:modified xsi:type="dcterms:W3CDTF">2019-05-27T07:44:00Z</dcterms:modified>
</cp:coreProperties>
</file>